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969" w:rsidRDefault="00940969" w:rsidP="00940969">
      <w:pPr>
        <w:pStyle w:val="Otsikko1"/>
        <w:spacing w:before="0"/>
        <w:rPr>
          <w:rFonts w:ascii="Arial" w:hAnsi="Arial" w:cs="Arial"/>
          <w:color w:val="auto"/>
        </w:rPr>
      </w:pPr>
      <w:bookmarkStart w:id="0" w:name="_GoBack"/>
      <w:bookmarkEnd w:id="0"/>
    </w:p>
    <w:p w:rsidR="007C2315" w:rsidRPr="00EF273A" w:rsidRDefault="007C2315" w:rsidP="00940969">
      <w:pPr>
        <w:pStyle w:val="Otsikko1"/>
        <w:spacing w:before="0"/>
        <w:rPr>
          <w:rFonts w:ascii="Arial" w:hAnsi="Arial" w:cs="Arial"/>
          <w:color w:val="auto"/>
        </w:rPr>
      </w:pPr>
      <w:r w:rsidRPr="00EF273A">
        <w:rPr>
          <w:rFonts w:ascii="Arial" w:hAnsi="Arial" w:cs="Arial"/>
          <w:color w:val="auto"/>
        </w:rPr>
        <w:t>Kertomus Karjalan teologisen seuran toiminnasta vuonna 201</w:t>
      </w:r>
      <w:r w:rsidR="00D900E2" w:rsidRPr="00EF273A">
        <w:rPr>
          <w:rFonts w:ascii="Arial" w:hAnsi="Arial" w:cs="Arial"/>
          <w:color w:val="auto"/>
        </w:rPr>
        <w:t>6</w:t>
      </w:r>
    </w:p>
    <w:p w:rsidR="007C2315" w:rsidRDefault="007C2315" w:rsidP="007C2315">
      <w:pPr>
        <w:rPr>
          <w:rFonts w:ascii="Arial" w:hAnsi="Arial" w:cs="Arial"/>
        </w:rPr>
      </w:pPr>
    </w:p>
    <w:p w:rsidR="007C2315" w:rsidRDefault="007C2315" w:rsidP="007C2315">
      <w:pPr>
        <w:rPr>
          <w:rFonts w:ascii="Arial" w:hAnsi="Arial" w:cs="Arial"/>
        </w:rPr>
      </w:pPr>
    </w:p>
    <w:p w:rsidR="007C2315" w:rsidRPr="008746FB" w:rsidRDefault="007C2315" w:rsidP="007C2315">
      <w:pPr>
        <w:pStyle w:val="Luettelokappale"/>
        <w:numPr>
          <w:ilvl w:val="0"/>
          <w:numId w:val="1"/>
        </w:numPr>
        <w:rPr>
          <w:rFonts w:ascii="Arial" w:hAnsi="Arial" w:cs="Arial"/>
          <w:b/>
        </w:rPr>
      </w:pPr>
      <w:r w:rsidRPr="008746FB">
        <w:rPr>
          <w:rFonts w:ascii="Arial" w:hAnsi="Arial" w:cs="Arial"/>
          <w:b/>
        </w:rPr>
        <w:t>Yleistä</w:t>
      </w:r>
    </w:p>
    <w:p w:rsidR="007C2315" w:rsidRDefault="007C2315" w:rsidP="007C2315">
      <w:pPr>
        <w:pStyle w:val="Luettelokappale"/>
        <w:rPr>
          <w:rFonts w:ascii="Arial" w:hAnsi="Arial" w:cs="Arial"/>
        </w:rPr>
      </w:pPr>
    </w:p>
    <w:p w:rsidR="007C2315" w:rsidRDefault="007C2315" w:rsidP="007C2315">
      <w:pPr>
        <w:pStyle w:val="Sisennettyleipteksti3"/>
        <w:ind w:left="0" w:firstLine="0"/>
        <w:rPr>
          <w:rFonts w:ascii="Arial" w:hAnsi="Arial" w:cs="Arial"/>
        </w:rPr>
      </w:pPr>
      <w:r w:rsidRPr="000473D7">
        <w:rPr>
          <w:rFonts w:ascii="Arial" w:hAnsi="Arial" w:cs="Arial"/>
        </w:rPr>
        <w:t xml:space="preserve">Karjalan teologinen seura </w:t>
      </w:r>
      <w:r>
        <w:rPr>
          <w:rFonts w:ascii="Arial" w:hAnsi="Arial" w:cs="Arial"/>
        </w:rPr>
        <w:t>on perustettu Joensuussa keväällä 2003.</w:t>
      </w:r>
      <w:r w:rsidRPr="000473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0473D7">
        <w:rPr>
          <w:rFonts w:ascii="Arial" w:hAnsi="Arial" w:cs="Arial"/>
        </w:rPr>
        <w:t>euran tehtä</w:t>
      </w:r>
      <w:r>
        <w:rPr>
          <w:rFonts w:ascii="Arial" w:hAnsi="Arial" w:cs="Arial"/>
        </w:rPr>
        <w:t>vänä on</w:t>
      </w:r>
      <w:r w:rsidRPr="000473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tarjota ekumeeninen keskustelufoorumi</w:t>
      </w:r>
      <w:r w:rsidRPr="000473D7">
        <w:rPr>
          <w:rFonts w:ascii="Arial" w:hAnsi="Arial" w:cs="Arial"/>
        </w:rPr>
        <w:t xml:space="preserve"> itäsuomalaiselle teologikunnalle sekä </w:t>
      </w:r>
      <w:r>
        <w:rPr>
          <w:rFonts w:ascii="Arial" w:hAnsi="Arial" w:cs="Arial"/>
        </w:rPr>
        <w:t xml:space="preserve">osallistua </w:t>
      </w:r>
      <w:r w:rsidRPr="000473D7">
        <w:rPr>
          <w:rFonts w:ascii="Arial" w:hAnsi="Arial" w:cs="Arial"/>
        </w:rPr>
        <w:t>ajankohtaiseen yhteiskunnalliseen keskusteluun. Näitä tavoitteita seura toteutt</w:t>
      </w:r>
      <w:r>
        <w:rPr>
          <w:rFonts w:ascii="Arial" w:hAnsi="Arial" w:cs="Arial"/>
        </w:rPr>
        <w:t>i</w:t>
      </w:r>
      <w:r w:rsidRPr="000473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toimintavuoden aikana muun muassa </w:t>
      </w:r>
      <w:r w:rsidRPr="000473D7">
        <w:rPr>
          <w:rFonts w:ascii="Arial" w:hAnsi="Arial" w:cs="Arial"/>
        </w:rPr>
        <w:t>järjes</w:t>
      </w:r>
      <w:r>
        <w:rPr>
          <w:rFonts w:ascii="Arial" w:hAnsi="Arial" w:cs="Arial"/>
        </w:rPr>
        <w:t>tämällä esitelmä</w:t>
      </w:r>
      <w:r w:rsidRPr="000473D7">
        <w:rPr>
          <w:rFonts w:ascii="Arial" w:hAnsi="Arial" w:cs="Arial"/>
        </w:rPr>
        <w:t>tilaisuuksia</w:t>
      </w:r>
      <w:r w:rsidR="00292580">
        <w:rPr>
          <w:rFonts w:ascii="Arial" w:hAnsi="Arial" w:cs="Arial"/>
        </w:rPr>
        <w:t>,</w:t>
      </w:r>
      <w:r w:rsidR="00292580" w:rsidRPr="00292580">
        <w:rPr>
          <w:rFonts w:ascii="Arial" w:hAnsi="Arial" w:cs="Arial"/>
        </w:rPr>
        <w:t xml:space="preserve"> </w:t>
      </w:r>
      <w:r w:rsidR="00292580">
        <w:rPr>
          <w:rFonts w:ascii="Arial" w:hAnsi="Arial" w:cs="Arial"/>
        </w:rPr>
        <w:t>symposiumin ja seminaarin</w:t>
      </w:r>
      <w:r w:rsidRPr="000473D7">
        <w:rPr>
          <w:rFonts w:ascii="Arial" w:hAnsi="Arial" w:cs="Arial"/>
        </w:rPr>
        <w:t xml:space="preserve">. </w:t>
      </w:r>
    </w:p>
    <w:p w:rsidR="007C2315" w:rsidRPr="000473D7" w:rsidRDefault="007C2315" w:rsidP="007C2315">
      <w:pPr>
        <w:pStyle w:val="Sisennettyleipteksti3"/>
        <w:ind w:left="0" w:firstLine="0"/>
        <w:rPr>
          <w:rFonts w:ascii="Arial" w:hAnsi="Arial" w:cs="Arial"/>
        </w:rPr>
      </w:pPr>
    </w:p>
    <w:p w:rsidR="007C2315" w:rsidRDefault="007C2315" w:rsidP="007C2315">
      <w:pPr>
        <w:pStyle w:val="Sisennettyleipteksti3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Seura on pyrkinyt t</w:t>
      </w:r>
      <w:r w:rsidRPr="000473D7">
        <w:rPr>
          <w:rFonts w:ascii="Arial" w:hAnsi="Arial" w:cs="Arial"/>
        </w:rPr>
        <w:t xml:space="preserve">ilaisuuksien teemoissa </w:t>
      </w:r>
      <w:r>
        <w:rPr>
          <w:rFonts w:ascii="Arial" w:hAnsi="Arial" w:cs="Arial"/>
        </w:rPr>
        <w:t>ottamaan huomioon ajankohtaisuuden</w:t>
      </w:r>
      <w:r w:rsidRPr="000473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sekä liittymisen</w:t>
      </w:r>
      <w:r w:rsidRPr="000473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lännen ja idän kirkon</w:t>
      </w:r>
      <w:r w:rsidRPr="000473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perinteisiin</w:t>
      </w:r>
      <w:r w:rsidRPr="000473D7">
        <w:rPr>
          <w:rFonts w:ascii="Arial" w:hAnsi="Arial" w:cs="Arial"/>
        </w:rPr>
        <w:t>.</w:t>
      </w:r>
    </w:p>
    <w:p w:rsidR="007C2315" w:rsidRDefault="007C2315" w:rsidP="007C2315">
      <w:pPr>
        <w:pStyle w:val="Sisennettyleipteksti3"/>
        <w:ind w:left="0" w:firstLine="0"/>
        <w:rPr>
          <w:rFonts w:ascii="Arial" w:hAnsi="Arial" w:cs="Arial"/>
        </w:rPr>
      </w:pPr>
    </w:p>
    <w:p w:rsidR="007C2315" w:rsidRDefault="007C2315" w:rsidP="007C2315">
      <w:pPr>
        <w:pStyle w:val="Sisennettyleipteksti3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Karjalan teologinen seura on Tieteellisten seurain valtuuskunnan (TSV) jäsen.</w:t>
      </w:r>
    </w:p>
    <w:p w:rsidR="007C2315" w:rsidRPr="000473D7" w:rsidRDefault="007C2315" w:rsidP="007C2315">
      <w:pPr>
        <w:pStyle w:val="Sisennettyleipteksti3"/>
        <w:ind w:left="0" w:firstLine="0"/>
        <w:rPr>
          <w:rFonts w:ascii="Arial" w:hAnsi="Arial" w:cs="Arial"/>
        </w:rPr>
      </w:pPr>
    </w:p>
    <w:p w:rsidR="007C2315" w:rsidRDefault="007C2315" w:rsidP="007C2315">
      <w:pPr>
        <w:rPr>
          <w:rFonts w:ascii="Arial" w:hAnsi="Arial" w:cs="Arial"/>
        </w:rPr>
      </w:pPr>
    </w:p>
    <w:p w:rsidR="007C2315" w:rsidRPr="008746FB" w:rsidRDefault="007C2315" w:rsidP="007C2315">
      <w:pPr>
        <w:pStyle w:val="Luettelokappale"/>
        <w:numPr>
          <w:ilvl w:val="0"/>
          <w:numId w:val="1"/>
        </w:numPr>
        <w:rPr>
          <w:rFonts w:ascii="Arial" w:hAnsi="Arial" w:cs="Arial"/>
          <w:b/>
        </w:rPr>
      </w:pPr>
      <w:r w:rsidRPr="008746FB">
        <w:rPr>
          <w:rFonts w:ascii="Arial" w:hAnsi="Arial" w:cs="Arial"/>
          <w:b/>
        </w:rPr>
        <w:t>Vuosikokous, hallitus ja toimihenkilöt</w:t>
      </w:r>
    </w:p>
    <w:p w:rsidR="007C2315" w:rsidRDefault="007C2315" w:rsidP="007C2315">
      <w:pPr>
        <w:rPr>
          <w:rFonts w:ascii="Arial" w:hAnsi="Arial" w:cs="Arial"/>
        </w:rPr>
      </w:pPr>
    </w:p>
    <w:p w:rsidR="007C2315" w:rsidRPr="00BE034C" w:rsidRDefault="007C2315" w:rsidP="00D900E2">
      <w:pPr>
        <w:jc w:val="both"/>
        <w:rPr>
          <w:rFonts w:ascii="Arial" w:hAnsi="Arial" w:cs="Arial"/>
        </w:rPr>
      </w:pPr>
      <w:r w:rsidRPr="00BE034C">
        <w:rPr>
          <w:rFonts w:ascii="Arial" w:hAnsi="Arial" w:cs="Arial"/>
        </w:rPr>
        <w:t xml:space="preserve">Karjalan teologisen seuran vuosikokous pidettiin </w:t>
      </w:r>
      <w:r w:rsidR="00E674A1" w:rsidRPr="00BE034C">
        <w:rPr>
          <w:rFonts w:ascii="Arial" w:hAnsi="Arial" w:cs="Arial"/>
        </w:rPr>
        <w:t>1</w:t>
      </w:r>
      <w:r w:rsidR="00D900E2">
        <w:rPr>
          <w:rFonts w:ascii="Arial" w:hAnsi="Arial" w:cs="Arial"/>
        </w:rPr>
        <w:t>9</w:t>
      </w:r>
      <w:r w:rsidRPr="00BE034C">
        <w:rPr>
          <w:rFonts w:ascii="Arial" w:hAnsi="Arial" w:cs="Arial"/>
        </w:rPr>
        <w:t>.4.201</w:t>
      </w:r>
      <w:r w:rsidR="00D900E2">
        <w:rPr>
          <w:rFonts w:ascii="Arial" w:hAnsi="Arial" w:cs="Arial"/>
        </w:rPr>
        <w:t>6</w:t>
      </w:r>
      <w:r w:rsidRPr="00BE034C">
        <w:rPr>
          <w:rFonts w:ascii="Arial" w:hAnsi="Arial" w:cs="Arial"/>
        </w:rPr>
        <w:t>. Läsnä oli 1</w:t>
      </w:r>
      <w:r w:rsidR="00D900E2">
        <w:rPr>
          <w:rFonts w:ascii="Arial" w:hAnsi="Arial" w:cs="Arial"/>
        </w:rPr>
        <w:t>3</w:t>
      </w:r>
      <w:r w:rsidRPr="00BE034C">
        <w:rPr>
          <w:rFonts w:ascii="Arial" w:hAnsi="Arial" w:cs="Arial"/>
        </w:rPr>
        <w:t xml:space="preserve"> seuran jäsentä. </w:t>
      </w:r>
    </w:p>
    <w:p w:rsidR="007C2315" w:rsidRDefault="007C2315" w:rsidP="007C2315">
      <w:pPr>
        <w:jc w:val="both"/>
        <w:rPr>
          <w:rFonts w:ascii="Arial" w:hAnsi="Arial" w:cs="Arial"/>
        </w:rPr>
      </w:pPr>
    </w:p>
    <w:p w:rsidR="007C2315" w:rsidRDefault="00BE034C" w:rsidP="00D900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7C2315">
        <w:rPr>
          <w:rFonts w:ascii="Arial" w:hAnsi="Arial" w:cs="Arial"/>
        </w:rPr>
        <w:t>uosikokous valitsi professori Hannu Mustakallion</w:t>
      </w:r>
      <w:r>
        <w:rPr>
          <w:rFonts w:ascii="Arial" w:hAnsi="Arial" w:cs="Arial"/>
        </w:rPr>
        <w:t xml:space="preserve"> hallituksen</w:t>
      </w:r>
      <w:r w:rsidR="007C2315">
        <w:rPr>
          <w:rFonts w:ascii="Arial" w:hAnsi="Arial" w:cs="Arial"/>
        </w:rPr>
        <w:t xml:space="preserve"> puheenjohtajaksi vuodeksi eteenpäin. Hallituksen varsinaisiksi jäseniksi valittiin </w:t>
      </w:r>
      <w:r>
        <w:rPr>
          <w:rFonts w:ascii="Arial" w:hAnsi="Arial" w:cs="Arial"/>
        </w:rPr>
        <w:t>erovuorossa olleet</w:t>
      </w:r>
      <w:r w:rsidR="00D900E2">
        <w:rPr>
          <w:rFonts w:ascii="Arial" w:hAnsi="Arial" w:cs="Arial"/>
        </w:rPr>
        <w:t xml:space="preserve"> hiippakuntadekaani Sakari Häkkinen ja</w:t>
      </w:r>
      <w:r>
        <w:rPr>
          <w:rFonts w:ascii="Arial" w:hAnsi="Arial" w:cs="Arial"/>
        </w:rPr>
        <w:t xml:space="preserve"> </w:t>
      </w:r>
      <w:r w:rsidR="00D900E2">
        <w:rPr>
          <w:rFonts w:ascii="Arial" w:hAnsi="Arial" w:cs="Arial"/>
        </w:rPr>
        <w:t>yliopistotutkija</w:t>
      </w:r>
      <w:r>
        <w:rPr>
          <w:rFonts w:ascii="Arial" w:hAnsi="Arial" w:cs="Arial"/>
        </w:rPr>
        <w:t xml:space="preserve"> </w:t>
      </w:r>
      <w:r w:rsidR="00D900E2">
        <w:rPr>
          <w:rFonts w:ascii="Arial" w:hAnsi="Arial" w:cs="Arial"/>
        </w:rPr>
        <w:t>Pekka Metso</w:t>
      </w:r>
      <w:r>
        <w:rPr>
          <w:rFonts w:ascii="Arial" w:hAnsi="Arial" w:cs="Arial"/>
        </w:rPr>
        <w:t>. Varajäseniksi valittiin edelleen</w:t>
      </w:r>
      <w:r w:rsidRPr="00BE034C">
        <w:rPr>
          <w:rFonts w:ascii="Arial" w:hAnsi="Arial" w:cs="Arial"/>
        </w:rPr>
        <w:t xml:space="preserve"> </w:t>
      </w:r>
      <w:r w:rsidR="00292580">
        <w:rPr>
          <w:rFonts w:ascii="Arial" w:hAnsi="Arial" w:cs="Arial"/>
        </w:rPr>
        <w:t>tohtorikoulutettava</w:t>
      </w:r>
      <w:r>
        <w:rPr>
          <w:rFonts w:ascii="Arial" w:hAnsi="Arial" w:cs="Arial"/>
        </w:rPr>
        <w:t xml:space="preserve"> TM Hanne Janhonen ja kirkkoherra Ville Ojala. Lisäksi hallitukseen ovat toimintavuonna kuuluneet</w:t>
      </w:r>
      <w:r w:rsidR="00D900E2">
        <w:rPr>
          <w:rFonts w:ascii="Arial" w:hAnsi="Arial" w:cs="Arial"/>
        </w:rPr>
        <w:t xml:space="preserve"> yliopisto</w:t>
      </w:r>
      <w:r w:rsidR="00663498">
        <w:rPr>
          <w:rFonts w:ascii="Arial" w:hAnsi="Arial" w:cs="Arial"/>
        </w:rPr>
        <w:t>n</w:t>
      </w:r>
      <w:r w:rsidR="00D900E2">
        <w:rPr>
          <w:rFonts w:ascii="Arial" w:hAnsi="Arial" w:cs="Arial"/>
        </w:rPr>
        <w:t>lehtori Jouko Kiiski</w:t>
      </w:r>
      <w:r>
        <w:rPr>
          <w:rFonts w:ascii="Arial" w:hAnsi="Arial" w:cs="Arial"/>
        </w:rPr>
        <w:t xml:space="preserve"> </w:t>
      </w:r>
      <w:r w:rsidR="007C2315">
        <w:rPr>
          <w:rFonts w:ascii="Arial" w:hAnsi="Arial" w:cs="Arial"/>
        </w:rPr>
        <w:t xml:space="preserve">ja </w:t>
      </w:r>
      <w:r w:rsidR="00D900E2">
        <w:rPr>
          <w:rFonts w:ascii="Arial" w:hAnsi="Arial" w:cs="Arial"/>
        </w:rPr>
        <w:t xml:space="preserve">teologian tohtori Kati </w:t>
      </w:r>
      <w:r w:rsidR="00663498">
        <w:rPr>
          <w:rFonts w:ascii="Arial" w:hAnsi="Arial" w:cs="Arial"/>
        </w:rPr>
        <w:t>Kemppainen</w:t>
      </w:r>
      <w:r w:rsidR="007C2315">
        <w:rPr>
          <w:rFonts w:ascii="Arial" w:hAnsi="Arial" w:cs="Arial"/>
        </w:rPr>
        <w:t xml:space="preserve">. </w:t>
      </w:r>
    </w:p>
    <w:p w:rsidR="007C2315" w:rsidRDefault="007C2315" w:rsidP="007C2315">
      <w:pPr>
        <w:jc w:val="both"/>
        <w:rPr>
          <w:rFonts w:ascii="Arial" w:hAnsi="Arial" w:cs="Arial"/>
        </w:rPr>
      </w:pPr>
    </w:p>
    <w:p w:rsidR="007C2315" w:rsidRDefault="007C2315" w:rsidP="00D900E2">
      <w:pPr>
        <w:jc w:val="both"/>
        <w:rPr>
          <w:rFonts w:ascii="Arial" w:hAnsi="Arial" w:cs="Arial"/>
          <w:noProof/>
          <w:webHidden/>
        </w:rPr>
      </w:pPr>
      <w:r>
        <w:rPr>
          <w:rFonts w:ascii="Arial" w:hAnsi="Arial" w:cs="Arial"/>
          <w:noProof/>
          <w:webHidden/>
        </w:rPr>
        <w:t xml:space="preserve">Läntisen teologian opiskelijoiden ainejärjestöä Fides Ostiensista hallituksessa on edustanut </w:t>
      </w:r>
      <w:r w:rsidR="00D900E2">
        <w:rPr>
          <w:rFonts w:ascii="Arial" w:hAnsi="Arial" w:cs="Arial"/>
          <w:noProof/>
          <w:webHidden/>
        </w:rPr>
        <w:t>Sara Salonen</w:t>
      </w:r>
      <w:r>
        <w:rPr>
          <w:rFonts w:ascii="Arial" w:hAnsi="Arial" w:cs="Arial"/>
          <w:noProof/>
          <w:webHidden/>
        </w:rPr>
        <w:t xml:space="preserve"> ja ortodoksisen teologian opiskelijoiden ainejärjestöä Pististä Annamari Muikku.</w:t>
      </w:r>
    </w:p>
    <w:p w:rsidR="007C2315" w:rsidRDefault="007C2315" w:rsidP="007C2315">
      <w:pPr>
        <w:jc w:val="both"/>
        <w:rPr>
          <w:rFonts w:ascii="Arial" w:hAnsi="Arial" w:cs="Arial"/>
          <w:noProof/>
          <w:webHidden/>
        </w:rPr>
      </w:pPr>
    </w:p>
    <w:p w:rsidR="007C2315" w:rsidRDefault="007C2315" w:rsidP="007C2315">
      <w:pPr>
        <w:jc w:val="both"/>
        <w:rPr>
          <w:rFonts w:ascii="Arial" w:hAnsi="Arial" w:cs="Arial"/>
          <w:noProof/>
          <w:webHidden/>
        </w:rPr>
      </w:pPr>
      <w:r>
        <w:rPr>
          <w:rFonts w:ascii="Arial" w:hAnsi="Arial" w:cs="Arial"/>
          <w:noProof/>
          <w:webHidden/>
        </w:rPr>
        <w:t>Seuran varapuheenjohtajana on toiminut Pekka Metso, rahastonhoitajana Marita Tiili ja julkaisusihteerinä Hannu Mustakallio.</w:t>
      </w:r>
    </w:p>
    <w:p w:rsidR="007C2315" w:rsidRDefault="007C2315" w:rsidP="007C2315">
      <w:pPr>
        <w:jc w:val="both"/>
        <w:rPr>
          <w:rFonts w:ascii="Arial" w:hAnsi="Arial" w:cs="Arial"/>
          <w:noProof/>
          <w:webHidden/>
        </w:rPr>
      </w:pPr>
    </w:p>
    <w:p w:rsidR="007C2315" w:rsidRPr="007C3954" w:rsidRDefault="007C2315" w:rsidP="00D900E2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webHidden/>
        </w:rPr>
        <w:t xml:space="preserve">Seuran sihteerinä on toiminut TK </w:t>
      </w:r>
      <w:r w:rsidR="00BE034C">
        <w:rPr>
          <w:rFonts w:ascii="Arial" w:hAnsi="Arial" w:cs="Arial"/>
          <w:noProof/>
          <w:webHidden/>
        </w:rPr>
        <w:t xml:space="preserve">Katariina </w:t>
      </w:r>
      <w:r w:rsidR="00D900E2">
        <w:rPr>
          <w:rFonts w:ascii="Arial" w:hAnsi="Arial" w:cs="Arial"/>
          <w:noProof/>
          <w:webHidden/>
        </w:rPr>
        <w:t>Pehkonen</w:t>
      </w:r>
      <w:r w:rsidR="00BA1A88">
        <w:rPr>
          <w:rFonts w:ascii="Arial" w:hAnsi="Arial" w:cs="Arial"/>
          <w:noProof/>
          <w:webHidden/>
        </w:rPr>
        <w:t xml:space="preserve"> (ent. Kauppi)</w:t>
      </w:r>
      <w:r>
        <w:rPr>
          <w:rFonts w:ascii="Arial" w:hAnsi="Arial" w:cs="Arial"/>
          <w:noProof/>
          <w:webHidden/>
        </w:rPr>
        <w:t>.</w:t>
      </w:r>
    </w:p>
    <w:p w:rsidR="007C2315" w:rsidRPr="007C3954" w:rsidRDefault="007C2315" w:rsidP="007C2315">
      <w:pPr>
        <w:rPr>
          <w:rFonts w:ascii="Arial" w:hAnsi="Arial" w:cs="Arial"/>
        </w:rPr>
      </w:pPr>
    </w:p>
    <w:p w:rsidR="007C2315" w:rsidRDefault="007C2315" w:rsidP="00940969">
      <w:pPr>
        <w:rPr>
          <w:rFonts w:ascii="Arial" w:hAnsi="Arial" w:cs="Arial"/>
        </w:rPr>
      </w:pPr>
      <w:r w:rsidRPr="0062245E">
        <w:rPr>
          <w:rFonts w:ascii="Arial" w:hAnsi="Arial" w:cs="Arial"/>
        </w:rPr>
        <w:t>Vuoden 201</w:t>
      </w:r>
      <w:r w:rsidR="00D900E2">
        <w:rPr>
          <w:rFonts w:ascii="Arial" w:hAnsi="Arial" w:cs="Arial"/>
        </w:rPr>
        <w:t>6</w:t>
      </w:r>
      <w:r w:rsidRPr="0062245E">
        <w:rPr>
          <w:rFonts w:ascii="Arial" w:hAnsi="Arial" w:cs="Arial"/>
        </w:rPr>
        <w:t xml:space="preserve"> aikana hallitus piti </w:t>
      </w:r>
      <w:r w:rsidR="00D900E2">
        <w:rPr>
          <w:rFonts w:ascii="Arial" w:hAnsi="Arial" w:cs="Arial"/>
        </w:rPr>
        <w:t>viisi</w:t>
      </w:r>
      <w:r w:rsidRPr="0062245E">
        <w:rPr>
          <w:rFonts w:ascii="Arial" w:hAnsi="Arial" w:cs="Arial"/>
        </w:rPr>
        <w:t xml:space="preserve"> kokousta, joissa käsiteltiin yhteensä </w:t>
      </w:r>
      <w:r w:rsidR="00D900E2">
        <w:rPr>
          <w:rFonts w:ascii="Arial" w:hAnsi="Arial" w:cs="Arial"/>
        </w:rPr>
        <w:t>66</w:t>
      </w:r>
      <w:r w:rsidRPr="0062245E">
        <w:rPr>
          <w:rFonts w:ascii="Arial" w:hAnsi="Arial" w:cs="Arial"/>
        </w:rPr>
        <w:t xml:space="preserve"> asiakohtaa.</w:t>
      </w:r>
    </w:p>
    <w:p w:rsidR="007C2315" w:rsidRDefault="007C2315" w:rsidP="007C2315">
      <w:pPr>
        <w:rPr>
          <w:rFonts w:ascii="Arial" w:hAnsi="Arial" w:cs="Arial"/>
        </w:rPr>
      </w:pPr>
    </w:p>
    <w:p w:rsidR="007C2315" w:rsidRDefault="007C2315" w:rsidP="007C2315">
      <w:pPr>
        <w:rPr>
          <w:rFonts w:ascii="Arial" w:hAnsi="Arial" w:cs="Arial"/>
        </w:rPr>
      </w:pPr>
    </w:p>
    <w:p w:rsidR="007C2315" w:rsidRPr="00EC3E95" w:rsidRDefault="007C2315" w:rsidP="007C2315">
      <w:pPr>
        <w:pStyle w:val="Luettelokappale"/>
        <w:numPr>
          <w:ilvl w:val="0"/>
          <w:numId w:val="1"/>
        </w:numPr>
        <w:rPr>
          <w:rFonts w:ascii="Arial" w:hAnsi="Arial" w:cs="Arial"/>
          <w:b/>
        </w:rPr>
      </w:pPr>
      <w:r w:rsidRPr="00EC3E95">
        <w:rPr>
          <w:rFonts w:ascii="Arial" w:hAnsi="Arial" w:cs="Arial"/>
          <w:b/>
        </w:rPr>
        <w:t>Jäsenet</w:t>
      </w:r>
    </w:p>
    <w:p w:rsidR="007C2315" w:rsidRDefault="007C2315" w:rsidP="007C2315">
      <w:pPr>
        <w:rPr>
          <w:rFonts w:ascii="Arial" w:hAnsi="Arial" w:cs="Arial"/>
        </w:rPr>
      </w:pPr>
    </w:p>
    <w:p w:rsidR="007C2315" w:rsidRDefault="007C2315" w:rsidP="009409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Seuralla oli vuoden </w:t>
      </w:r>
      <w:r w:rsidR="00663498">
        <w:rPr>
          <w:rFonts w:ascii="Arial" w:hAnsi="Arial" w:cs="Arial"/>
        </w:rPr>
        <w:t>2016 lopussa yhteensä</w:t>
      </w:r>
      <w:r w:rsidR="0062245E" w:rsidRPr="00A92862">
        <w:rPr>
          <w:rFonts w:ascii="Arial" w:hAnsi="Arial" w:cs="Arial"/>
        </w:rPr>
        <w:t xml:space="preserve"> </w:t>
      </w:r>
      <w:r w:rsidR="00BA1A88">
        <w:rPr>
          <w:rFonts w:ascii="Arial" w:hAnsi="Arial" w:cs="Arial"/>
        </w:rPr>
        <w:t xml:space="preserve">127 </w:t>
      </w:r>
      <w:r w:rsidR="00663498">
        <w:rPr>
          <w:rFonts w:ascii="Arial" w:hAnsi="Arial" w:cs="Arial"/>
        </w:rPr>
        <w:t>jäsentä (edellisenä vuonna 119</w:t>
      </w:r>
      <w:r>
        <w:rPr>
          <w:rFonts w:ascii="Arial" w:hAnsi="Arial" w:cs="Arial"/>
        </w:rPr>
        <w:t xml:space="preserve">), joista </w:t>
      </w:r>
      <w:r w:rsidR="00663498">
        <w:rPr>
          <w:rFonts w:ascii="Arial" w:hAnsi="Arial" w:cs="Arial"/>
        </w:rPr>
        <w:t>kunniajäseniä oli 3 (3</w:t>
      </w:r>
      <w:r w:rsidR="001415F7">
        <w:rPr>
          <w:rFonts w:ascii="Arial" w:hAnsi="Arial" w:cs="Arial"/>
        </w:rPr>
        <w:t xml:space="preserve">), </w:t>
      </w:r>
      <w:r w:rsidR="00663498">
        <w:rPr>
          <w:rFonts w:ascii="Arial" w:hAnsi="Arial" w:cs="Arial"/>
        </w:rPr>
        <w:t>varsinaisia jäseniä</w:t>
      </w:r>
      <w:r>
        <w:rPr>
          <w:rFonts w:ascii="Arial" w:hAnsi="Arial" w:cs="Arial"/>
        </w:rPr>
        <w:t xml:space="preserve"> </w:t>
      </w:r>
      <w:r w:rsidR="00587D99">
        <w:rPr>
          <w:rFonts w:ascii="Arial" w:hAnsi="Arial" w:cs="Arial"/>
        </w:rPr>
        <w:t xml:space="preserve">99 </w:t>
      </w:r>
      <w:r>
        <w:rPr>
          <w:rFonts w:ascii="Arial" w:hAnsi="Arial" w:cs="Arial"/>
        </w:rPr>
        <w:t>(</w:t>
      </w:r>
      <w:r w:rsidR="00663498">
        <w:rPr>
          <w:rFonts w:ascii="Arial" w:hAnsi="Arial" w:cs="Arial"/>
        </w:rPr>
        <w:t>88</w:t>
      </w:r>
      <w:r w:rsidR="0062245E">
        <w:rPr>
          <w:rFonts w:ascii="Arial" w:hAnsi="Arial" w:cs="Arial"/>
        </w:rPr>
        <w:t xml:space="preserve">), opiskelijajäseniä </w:t>
      </w:r>
      <w:r w:rsidR="00587D99">
        <w:rPr>
          <w:rFonts w:ascii="Arial" w:hAnsi="Arial" w:cs="Arial"/>
        </w:rPr>
        <w:t>7 (10</w:t>
      </w:r>
      <w:r w:rsidR="001415F7">
        <w:rPr>
          <w:rFonts w:ascii="Arial" w:hAnsi="Arial" w:cs="Arial"/>
        </w:rPr>
        <w:t xml:space="preserve">) ja </w:t>
      </w:r>
      <w:r>
        <w:rPr>
          <w:rFonts w:ascii="Arial" w:hAnsi="Arial" w:cs="Arial"/>
        </w:rPr>
        <w:t xml:space="preserve">kannatusjäseniä </w:t>
      </w:r>
      <w:r w:rsidRPr="00A92862">
        <w:rPr>
          <w:rFonts w:ascii="Arial" w:hAnsi="Arial" w:cs="Arial"/>
        </w:rPr>
        <w:t>18</w:t>
      </w:r>
      <w:r w:rsidR="001415F7">
        <w:rPr>
          <w:rFonts w:ascii="Arial" w:hAnsi="Arial" w:cs="Arial"/>
        </w:rPr>
        <w:t xml:space="preserve"> (18). </w:t>
      </w:r>
      <w:r>
        <w:rPr>
          <w:rFonts w:ascii="Arial" w:hAnsi="Arial" w:cs="Arial"/>
        </w:rPr>
        <w:t xml:space="preserve">Kannatusjäseniin kuuluivat Kuopion, Mikkelin ja Lapuan hiippakuntien tuomiokapitulit sekä 15 </w:t>
      </w:r>
      <w:r w:rsidR="008C25ED">
        <w:rPr>
          <w:rFonts w:ascii="Arial" w:hAnsi="Arial" w:cs="Arial"/>
        </w:rPr>
        <w:t xml:space="preserve">Kuopion hiippakunnan </w:t>
      </w:r>
      <w:r>
        <w:rPr>
          <w:rFonts w:ascii="Arial" w:hAnsi="Arial" w:cs="Arial"/>
        </w:rPr>
        <w:t>seurakuntaa.</w:t>
      </w:r>
      <w:r w:rsidR="00587D99">
        <w:rPr>
          <w:rFonts w:ascii="Arial" w:hAnsi="Arial" w:cs="Arial"/>
        </w:rPr>
        <w:t xml:space="preserve"> Uusia varsinaisia jäseniä saatiin erityisesti symposiumiin ilmoittautumisen yhteydessä.</w:t>
      </w:r>
    </w:p>
    <w:p w:rsidR="006F7691" w:rsidRDefault="006F7691" w:rsidP="007C2315">
      <w:pPr>
        <w:rPr>
          <w:rFonts w:ascii="Arial" w:hAnsi="Arial" w:cs="Arial"/>
        </w:rPr>
      </w:pPr>
    </w:p>
    <w:p w:rsidR="007C2315" w:rsidRDefault="007C2315" w:rsidP="007C2315">
      <w:pPr>
        <w:rPr>
          <w:rFonts w:ascii="Arial" w:hAnsi="Arial" w:cs="Arial"/>
        </w:rPr>
      </w:pPr>
    </w:p>
    <w:p w:rsidR="007C2315" w:rsidRPr="008746FB" w:rsidRDefault="007C2315" w:rsidP="007C2315">
      <w:pPr>
        <w:pStyle w:val="Luettelokappale"/>
        <w:numPr>
          <w:ilvl w:val="0"/>
          <w:numId w:val="1"/>
        </w:numPr>
        <w:rPr>
          <w:rFonts w:ascii="Arial" w:hAnsi="Arial" w:cs="Arial"/>
          <w:b/>
        </w:rPr>
      </w:pPr>
      <w:r w:rsidRPr="008746FB">
        <w:rPr>
          <w:rFonts w:ascii="Arial" w:hAnsi="Arial" w:cs="Arial"/>
          <w:b/>
        </w:rPr>
        <w:t>Toiminta</w:t>
      </w:r>
    </w:p>
    <w:p w:rsidR="007C2315" w:rsidRDefault="007C2315" w:rsidP="007C2315">
      <w:pPr>
        <w:pStyle w:val="Luettelokappale"/>
        <w:ind w:left="360"/>
        <w:rPr>
          <w:rFonts w:ascii="Arial" w:hAnsi="Arial" w:cs="Arial"/>
        </w:rPr>
      </w:pPr>
    </w:p>
    <w:p w:rsidR="007C2315" w:rsidRPr="0062245E" w:rsidRDefault="007C2315" w:rsidP="006F7691">
      <w:pPr>
        <w:jc w:val="both"/>
        <w:rPr>
          <w:rFonts w:ascii="Arial" w:hAnsi="Arial" w:cs="Arial"/>
        </w:rPr>
      </w:pPr>
      <w:r w:rsidRPr="0062245E">
        <w:rPr>
          <w:rFonts w:ascii="Arial" w:hAnsi="Arial" w:cs="Arial"/>
        </w:rPr>
        <w:t>Vuoden 201</w:t>
      </w:r>
      <w:r w:rsidR="006F7691">
        <w:rPr>
          <w:rFonts w:ascii="Arial" w:hAnsi="Arial" w:cs="Arial"/>
        </w:rPr>
        <w:t>6</w:t>
      </w:r>
      <w:r w:rsidRPr="0062245E">
        <w:rPr>
          <w:rFonts w:ascii="Arial" w:hAnsi="Arial" w:cs="Arial"/>
        </w:rPr>
        <w:t xml:space="preserve"> toiminta koostui kaikill</w:t>
      </w:r>
      <w:r w:rsidR="00663498">
        <w:rPr>
          <w:rFonts w:ascii="Arial" w:hAnsi="Arial" w:cs="Arial"/>
        </w:rPr>
        <w:t xml:space="preserve">e avoimista yleisöilloista, </w:t>
      </w:r>
      <w:r w:rsidR="006F7691">
        <w:rPr>
          <w:rFonts w:ascii="Arial" w:hAnsi="Arial" w:cs="Arial"/>
        </w:rPr>
        <w:t xml:space="preserve">teologisesta symposiumista </w:t>
      </w:r>
      <w:r w:rsidR="006F7691">
        <w:rPr>
          <w:rFonts w:ascii="Arial" w:hAnsi="Arial" w:cs="Arial"/>
          <w:i/>
          <w:iCs/>
        </w:rPr>
        <w:t>Kuolema</w:t>
      </w:r>
      <w:r w:rsidR="00663498">
        <w:rPr>
          <w:rFonts w:ascii="Arial" w:hAnsi="Arial" w:cs="Arial"/>
        </w:rPr>
        <w:t xml:space="preserve"> ja seminaarista, jossa käsiteltiin perhe- ja parisuhdekysymyksiä</w:t>
      </w:r>
    </w:p>
    <w:p w:rsidR="007C2315" w:rsidRPr="00C75E77" w:rsidRDefault="00134A2E" w:rsidP="00134A2E">
      <w:pPr>
        <w:tabs>
          <w:tab w:val="left" w:pos="652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C2315" w:rsidRDefault="007C2315" w:rsidP="007C2315">
      <w:pPr>
        <w:pStyle w:val="Luettelokappale"/>
        <w:ind w:left="360"/>
        <w:rPr>
          <w:rFonts w:ascii="Arial" w:hAnsi="Arial" w:cs="Arial"/>
        </w:rPr>
      </w:pPr>
    </w:p>
    <w:p w:rsidR="007C2315" w:rsidRPr="008574C0" w:rsidRDefault="007C2315" w:rsidP="006F7691">
      <w:pPr>
        <w:pStyle w:val="Luettelokappale"/>
        <w:numPr>
          <w:ilvl w:val="1"/>
          <w:numId w:val="1"/>
        </w:numPr>
        <w:rPr>
          <w:rFonts w:ascii="Arial" w:hAnsi="Arial" w:cs="Arial"/>
          <w:u w:val="single"/>
        </w:rPr>
      </w:pPr>
      <w:r w:rsidRPr="008574C0">
        <w:rPr>
          <w:rFonts w:ascii="Arial" w:hAnsi="Arial" w:cs="Arial"/>
          <w:u w:val="single"/>
        </w:rPr>
        <w:t>Yleisö</w:t>
      </w:r>
      <w:r w:rsidR="006F7691">
        <w:rPr>
          <w:rFonts w:ascii="Arial" w:hAnsi="Arial" w:cs="Arial"/>
          <w:u w:val="single"/>
        </w:rPr>
        <w:t>illat</w:t>
      </w:r>
    </w:p>
    <w:p w:rsidR="007C2315" w:rsidRDefault="007C2315" w:rsidP="007C2315">
      <w:pPr>
        <w:pStyle w:val="Luettelokappale"/>
        <w:ind w:left="792"/>
        <w:rPr>
          <w:rFonts w:ascii="Arial" w:hAnsi="Arial" w:cs="Arial"/>
        </w:rPr>
      </w:pPr>
    </w:p>
    <w:p w:rsidR="007C2315" w:rsidRDefault="007C2315" w:rsidP="00D008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Seura järjesti vuonna 201</w:t>
      </w:r>
      <w:r w:rsidR="006F7691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 w:rsidR="006F7691">
        <w:rPr>
          <w:rFonts w:ascii="Arial" w:hAnsi="Arial" w:cs="Arial"/>
        </w:rPr>
        <w:t>neljä</w:t>
      </w:r>
      <w:r>
        <w:rPr>
          <w:rFonts w:ascii="Arial" w:hAnsi="Arial" w:cs="Arial"/>
        </w:rPr>
        <w:t xml:space="preserve"> yleisöiltaa. Tilaisuuksien osanottajamäärä oli yhteensä </w:t>
      </w:r>
      <w:r w:rsidR="00D008A1">
        <w:rPr>
          <w:rFonts w:ascii="Arial" w:hAnsi="Arial" w:cs="Arial"/>
        </w:rPr>
        <w:t>61</w:t>
      </w:r>
      <w:r>
        <w:rPr>
          <w:rFonts w:ascii="Arial" w:hAnsi="Arial" w:cs="Arial"/>
        </w:rPr>
        <w:t xml:space="preserve"> henkeä.</w:t>
      </w:r>
    </w:p>
    <w:p w:rsidR="007C2315" w:rsidRDefault="007C2315" w:rsidP="007C2315">
      <w:pPr>
        <w:ind w:left="360"/>
        <w:rPr>
          <w:rFonts w:ascii="Arial" w:hAnsi="Arial" w:cs="Arial"/>
        </w:rPr>
      </w:pPr>
    </w:p>
    <w:p w:rsidR="007C2315" w:rsidRPr="00011D1E" w:rsidRDefault="007C2315" w:rsidP="006F76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Seuraavassa on lueteltu yleisöillat</w:t>
      </w:r>
      <w:r w:rsidR="006F769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niiden te</w:t>
      </w:r>
      <w:r w:rsidR="00940E99">
        <w:rPr>
          <w:rFonts w:ascii="Arial" w:hAnsi="Arial" w:cs="Arial"/>
        </w:rPr>
        <w:t xml:space="preserve">emat, alustajat ja osanottajamäärät. </w:t>
      </w:r>
    </w:p>
    <w:p w:rsidR="007C2315" w:rsidRPr="00011D1E" w:rsidRDefault="007C2315" w:rsidP="007C2315">
      <w:pPr>
        <w:ind w:left="360"/>
        <w:rPr>
          <w:rFonts w:ascii="Arial" w:hAnsi="Arial" w:cs="Aria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4049"/>
        <w:gridCol w:w="2835"/>
        <w:gridCol w:w="1025"/>
      </w:tblGrid>
      <w:tr w:rsidR="007C2315" w:rsidTr="001C7BA5">
        <w:trPr>
          <w:trHeight w:val="606"/>
        </w:trPr>
        <w:tc>
          <w:tcPr>
            <w:tcW w:w="1480" w:type="dxa"/>
          </w:tcPr>
          <w:p w:rsidR="007C2315" w:rsidRDefault="007C2315" w:rsidP="0078216E">
            <w:pPr>
              <w:rPr>
                <w:rFonts w:ascii="Arial" w:hAnsi="Arial" w:cs="Arial"/>
                <w:b/>
              </w:rPr>
            </w:pPr>
            <w:r w:rsidRPr="00DF11C9">
              <w:rPr>
                <w:rFonts w:ascii="Arial" w:hAnsi="Arial" w:cs="Arial"/>
                <w:b/>
              </w:rPr>
              <w:t>P</w:t>
            </w:r>
            <w:r>
              <w:rPr>
                <w:rFonts w:ascii="Arial" w:hAnsi="Arial" w:cs="Arial"/>
                <w:b/>
              </w:rPr>
              <w:t>vm</w:t>
            </w:r>
          </w:p>
          <w:p w:rsidR="007C2315" w:rsidRPr="00DF11C9" w:rsidRDefault="007C2315" w:rsidP="0078216E">
            <w:pPr>
              <w:rPr>
                <w:rFonts w:ascii="Arial" w:hAnsi="Arial" w:cs="Arial"/>
                <w:b/>
              </w:rPr>
            </w:pPr>
          </w:p>
        </w:tc>
        <w:tc>
          <w:tcPr>
            <w:tcW w:w="4049" w:type="dxa"/>
          </w:tcPr>
          <w:p w:rsidR="007C2315" w:rsidRPr="00DF11C9" w:rsidRDefault="007C2315" w:rsidP="0078216E">
            <w:pPr>
              <w:rPr>
                <w:rFonts w:ascii="Arial" w:hAnsi="Arial" w:cs="Arial"/>
                <w:b/>
              </w:rPr>
            </w:pPr>
            <w:r w:rsidRPr="00DF11C9">
              <w:rPr>
                <w:rFonts w:ascii="Arial" w:hAnsi="Arial" w:cs="Arial"/>
                <w:b/>
              </w:rPr>
              <w:t>Teema</w:t>
            </w:r>
          </w:p>
        </w:tc>
        <w:tc>
          <w:tcPr>
            <w:tcW w:w="2835" w:type="dxa"/>
          </w:tcPr>
          <w:p w:rsidR="007C2315" w:rsidRPr="00DF11C9" w:rsidRDefault="007C2315" w:rsidP="0078216E">
            <w:pPr>
              <w:rPr>
                <w:rFonts w:ascii="Arial" w:hAnsi="Arial" w:cs="Arial"/>
                <w:b/>
              </w:rPr>
            </w:pPr>
            <w:r w:rsidRPr="00DF11C9">
              <w:rPr>
                <w:rFonts w:ascii="Arial" w:hAnsi="Arial" w:cs="Arial"/>
                <w:b/>
              </w:rPr>
              <w:t>Alustaja</w:t>
            </w:r>
          </w:p>
        </w:tc>
        <w:tc>
          <w:tcPr>
            <w:tcW w:w="1025" w:type="dxa"/>
          </w:tcPr>
          <w:p w:rsidR="007C2315" w:rsidRPr="00DF11C9" w:rsidRDefault="007C2315" w:rsidP="0078216E">
            <w:pPr>
              <w:rPr>
                <w:rFonts w:ascii="Arial" w:hAnsi="Arial" w:cs="Arial"/>
                <w:b/>
              </w:rPr>
            </w:pPr>
            <w:r w:rsidRPr="00DF11C9">
              <w:rPr>
                <w:rFonts w:ascii="Arial" w:hAnsi="Arial" w:cs="Arial"/>
                <w:b/>
              </w:rPr>
              <w:t>Yleisömäärä</w:t>
            </w:r>
          </w:p>
        </w:tc>
      </w:tr>
      <w:tr w:rsidR="004A19F0" w:rsidRPr="00943441" w:rsidTr="001C7BA5">
        <w:trPr>
          <w:trHeight w:val="606"/>
        </w:trPr>
        <w:tc>
          <w:tcPr>
            <w:tcW w:w="1480" w:type="dxa"/>
          </w:tcPr>
          <w:p w:rsidR="004A19F0" w:rsidRPr="00943441" w:rsidRDefault="001C7BA5" w:rsidP="006F76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4A19F0" w:rsidRPr="00943441">
              <w:rPr>
                <w:rFonts w:ascii="Arial" w:hAnsi="Arial" w:cs="Arial"/>
              </w:rPr>
              <w:t>.</w:t>
            </w:r>
            <w:r w:rsidR="006F7691">
              <w:rPr>
                <w:rFonts w:ascii="Arial" w:hAnsi="Arial" w:cs="Arial"/>
              </w:rPr>
              <w:t>3</w:t>
            </w:r>
            <w:r w:rsidR="004A19F0" w:rsidRPr="00943441">
              <w:rPr>
                <w:rFonts w:ascii="Arial" w:hAnsi="Arial" w:cs="Arial"/>
              </w:rPr>
              <w:t>.201</w:t>
            </w:r>
            <w:r w:rsidR="006F7691">
              <w:rPr>
                <w:rFonts w:ascii="Arial" w:hAnsi="Arial" w:cs="Arial"/>
              </w:rPr>
              <w:t>6</w:t>
            </w:r>
          </w:p>
        </w:tc>
        <w:tc>
          <w:tcPr>
            <w:tcW w:w="4049" w:type="dxa"/>
          </w:tcPr>
          <w:p w:rsidR="004A19F0" w:rsidRDefault="001C7BA5" w:rsidP="00782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Inkerin kirkon neljä vuosisataa.</w:t>
            </w:r>
          </w:p>
          <w:p w:rsidR="00554328" w:rsidRPr="00943441" w:rsidRDefault="00554328" w:rsidP="0078216E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4A19F0" w:rsidRDefault="001C7BA5" w:rsidP="00782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Dosentti Jyrki </w:t>
            </w:r>
            <w:proofErr w:type="spellStart"/>
            <w:r>
              <w:rPr>
                <w:rFonts w:ascii="Arial" w:hAnsi="Arial" w:cs="Arial"/>
              </w:rPr>
              <w:t>Paaskoski</w:t>
            </w:r>
            <w:proofErr w:type="spellEnd"/>
          </w:p>
          <w:p w:rsidR="001C7BA5" w:rsidRPr="00943441" w:rsidRDefault="001C7BA5" w:rsidP="0078216E">
            <w:pPr>
              <w:rPr>
                <w:rFonts w:ascii="Arial" w:hAnsi="Arial" w:cs="Arial"/>
              </w:rPr>
            </w:pPr>
          </w:p>
        </w:tc>
        <w:tc>
          <w:tcPr>
            <w:tcW w:w="1025" w:type="dxa"/>
          </w:tcPr>
          <w:p w:rsidR="004A19F0" w:rsidRPr="00943441" w:rsidRDefault="001C7BA5" w:rsidP="00782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943441" w:rsidRPr="00943441" w:rsidTr="001C7BA5">
        <w:trPr>
          <w:trHeight w:val="606"/>
        </w:trPr>
        <w:tc>
          <w:tcPr>
            <w:tcW w:w="1480" w:type="dxa"/>
          </w:tcPr>
          <w:p w:rsidR="00943441" w:rsidRPr="00943441" w:rsidRDefault="001C7BA5" w:rsidP="001C7B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94344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4</w:t>
            </w:r>
            <w:r w:rsidR="00943441">
              <w:rPr>
                <w:rFonts w:ascii="Arial" w:hAnsi="Arial" w:cs="Arial"/>
              </w:rPr>
              <w:t>.201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4049" w:type="dxa"/>
          </w:tcPr>
          <w:p w:rsidR="00554328" w:rsidRPr="00943441" w:rsidRDefault="001C7BA5" w:rsidP="00782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Vikström arkkipiispana</w:t>
            </w:r>
          </w:p>
        </w:tc>
        <w:tc>
          <w:tcPr>
            <w:tcW w:w="2835" w:type="dxa"/>
          </w:tcPr>
          <w:p w:rsidR="00554328" w:rsidRDefault="001C7BA5" w:rsidP="00782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Professori emeritus Gustav Björkstrand</w:t>
            </w:r>
          </w:p>
          <w:p w:rsidR="00554328" w:rsidRDefault="00554328" w:rsidP="0078216E">
            <w:pPr>
              <w:rPr>
                <w:rFonts w:ascii="Arial" w:hAnsi="Arial" w:cs="Arial"/>
              </w:rPr>
            </w:pPr>
          </w:p>
        </w:tc>
        <w:tc>
          <w:tcPr>
            <w:tcW w:w="1025" w:type="dxa"/>
          </w:tcPr>
          <w:p w:rsidR="00943441" w:rsidRPr="00943441" w:rsidRDefault="001C7BA5" w:rsidP="00782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674A1">
              <w:rPr>
                <w:rFonts w:ascii="Arial" w:hAnsi="Arial" w:cs="Arial"/>
              </w:rPr>
              <w:t>4</w:t>
            </w:r>
          </w:p>
        </w:tc>
      </w:tr>
      <w:tr w:rsidR="00943441" w:rsidRPr="00943441" w:rsidTr="001C7BA5">
        <w:trPr>
          <w:trHeight w:val="606"/>
        </w:trPr>
        <w:tc>
          <w:tcPr>
            <w:tcW w:w="1480" w:type="dxa"/>
          </w:tcPr>
          <w:p w:rsidR="00943441" w:rsidRPr="00943441" w:rsidRDefault="001C7BA5" w:rsidP="001C7B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94344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9</w:t>
            </w:r>
            <w:r w:rsidR="00943441">
              <w:rPr>
                <w:rFonts w:ascii="Arial" w:hAnsi="Arial" w:cs="Arial"/>
              </w:rPr>
              <w:t>.201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4049" w:type="dxa"/>
          </w:tcPr>
          <w:p w:rsidR="00943441" w:rsidRPr="00943441" w:rsidRDefault="001C7BA5" w:rsidP="0078216E">
            <w:pPr>
              <w:rPr>
                <w:rFonts w:ascii="Arial" w:hAnsi="Arial" w:cs="Arial"/>
              </w:rPr>
            </w:pPr>
            <w:r w:rsidRPr="001C7BA5">
              <w:rPr>
                <w:rFonts w:ascii="Arial" w:hAnsi="Arial" w:cs="Arial"/>
              </w:rPr>
              <w:t xml:space="preserve">Marginaalien missio – ekumeenisen </w:t>
            </w:r>
            <w:proofErr w:type="spellStart"/>
            <w:r w:rsidRPr="001C7BA5">
              <w:rPr>
                <w:rFonts w:ascii="Arial" w:hAnsi="Arial" w:cs="Arial"/>
              </w:rPr>
              <w:t>missiologisen</w:t>
            </w:r>
            <w:proofErr w:type="spellEnd"/>
            <w:r w:rsidRPr="001C7BA5">
              <w:rPr>
                <w:rFonts w:ascii="Arial" w:hAnsi="Arial" w:cs="Arial"/>
              </w:rPr>
              <w:t xml:space="preserve"> ajattelun näkökulmia</w:t>
            </w:r>
          </w:p>
        </w:tc>
        <w:tc>
          <w:tcPr>
            <w:tcW w:w="2835" w:type="dxa"/>
          </w:tcPr>
          <w:p w:rsidR="00943441" w:rsidRDefault="001C7BA5" w:rsidP="00782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Pääsihteeri, TT Mari-Anna Pöntinen</w:t>
            </w:r>
          </w:p>
          <w:p w:rsidR="00554328" w:rsidRDefault="00554328" w:rsidP="0078216E">
            <w:pPr>
              <w:rPr>
                <w:rFonts w:ascii="Arial" w:hAnsi="Arial" w:cs="Arial"/>
              </w:rPr>
            </w:pPr>
          </w:p>
        </w:tc>
        <w:tc>
          <w:tcPr>
            <w:tcW w:w="1025" w:type="dxa"/>
          </w:tcPr>
          <w:p w:rsidR="00943441" w:rsidRPr="00943441" w:rsidRDefault="001C7BA5" w:rsidP="00782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674A1">
              <w:rPr>
                <w:rFonts w:ascii="Arial" w:hAnsi="Arial" w:cs="Arial"/>
              </w:rPr>
              <w:t>0</w:t>
            </w:r>
          </w:p>
        </w:tc>
      </w:tr>
      <w:tr w:rsidR="007C2315" w:rsidTr="001C7BA5">
        <w:trPr>
          <w:trHeight w:val="623"/>
        </w:trPr>
        <w:tc>
          <w:tcPr>
            <w:tcW w:w="1480" w:type="dxa"/>
          </w:tcPr>
          <w:p w:rsidR="007C2315" w:rsidRDefault="001C7BA5" w:rsidP="001C7B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="004A19F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11.2016</w:t>
            </w:r>
          </w:p>
        </w:tc>
        <w:tc>
          <w:tcPr>
            <w:tcW w:w="4049" w:type="dxa"/>
          </w:tcPr>
          <w:p w:rsidR="007C2315" w:rsidRDefault="001C7BA5" w:rsidP="0078216E">
            <w:pPr>
              <w:jc w:val="both"/>
              <w:rPr>
                <w:rFonts w:ascii="Arial" w:hAnsi="Arial" w:cs="Arial"/>
              </w:rPr>
            </w:pPr>
            <w:r w:rsidRPr="001C7BA5">
              <w:rPr>
                <w:rFonts w:ascii="Arial" w:hAnsi="Arial" w:cs="Arial"/>
              </w:rPr>
              <w:t xml:space="preserve">Suomen Kirkkohistoriallinen Seura ja Suomalainen </w:t>
            </w:r>
            <w:r w:rsidR="00C50E4F">
              <w:rPr>
                <w:rFonts w:ascii="Arial" w:hAnsi="Arial" w:cs="Arial"/>
              </w:rPr>
              <w:t>Teologinen Kirjallisuusseura 125</w:t>
            </w:r>
            <w:r w:rsidRPr="001C7BA5">
              <w:rPr>
                <w:rFonts w:ascii="Arial" w:hAnsi="Arial" w:cs="Arial"/>
              </w:rPr>
              <w:t xml:space="preserve"> vuotta – yhteinen perustaminen ja Kirkkohistoriallisen seuran alkuvaiheet. </w:t>
            </w:r>
          </w:p>
          <w:p w:rsidR="001C7BA5" w:rsidRDefault="001C7BA5" w:rsidP="007821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7C2315" w:rsidRDefault="001C7BA5" w:rsidP="00782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Professori Hannu Mustakallio</w:t>
            </w:r>
          </w:p>
          <w:p w:rsidR="007C2315" w:rsidRDefault="007C2315" w:rsidP="0078216E">
            <w:pPr>
              <w:rPr>
                <w:rFonts w:ascii="Arial" w:hAnsi="Arial" w:cs="Arial"/>
              </w:rPr>
            </w:pPr>
          </w:p>
        </w:tc>
        <w:tc>
          <w:tcPr>
            <w:tcW w:w="1025" w:type="dxa"/>
          </w:tcPr>
          <w:p w:rsidR="007C2315" w:rsidRDefault="001C7BA5" w:rsidP="007821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</w:tbl>
    <w:p w:rsidR="00312B00" w:rsidRPr="00312B00" w:rsidRDefault="00312B00" w:rsidP="00312B00">
      <w:pPr>
        <w:jc w:val="both"/>
        <w:rPr>
          <w:rFonts w:ascii="Arial" w:hAnsi="Arial" w:cs="Arial"/>
        </w:rPr>
      </w:pPr>
    </w:p>
    <w:p w:rsidR="00312B00" w:rsidRPr="00312B00" w:rsidRDefault="001C7BA5" w:rsidP="00312B00">
      <w:pPr>
        <w:pStyle w:val="Luettelokappale"/>
        <w:numPr>
          <w:ilvl w:val="1"/>
          <w:numId w:val="1"/>
        </w:numPr>
        <w:jc w:val="both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u w:val="single"/>
        </w:rPr>
        <w:t>Kuolema-symposiumi</w:t>
      </w:r>
    </w:p>
    <w:p w:rsidR="00312B00" w:rsidRPr="00312B00" w:rsidRDefault="00312B00" w:rsidP="00312B00">
      <w:pPr>
        <w:ind w:left="360"/>
        <w:jc w:val="both"/>
        <w:rPr>
          <w:rFonts w:ascii="Arial" w:hAnsi="Arial" w:cs="Arial"/>
          <w:u w:val="single"/>
        </w:rPr>
      </w:pPr>
    </w:p>
    <w:p w:rsidR="00F97BFC" w:rsidRDefault="0062245E" w:rsidP="004573A8">
      <w:pPr>
        <w:rPr>
          <w:rFonts w:ascii="Arial" w:hAnsi="Arial" w:cs="Arial"/>
        </w:rPr>
      </w:pPr>
      <w:r w:rsidRPr="001C7BA5">
        <w:rPr>
          <w:rFonts w:ascii="Arial" w:hAnsi="Arial" w:cs="Arial"/>
        </w:rPr>
        <w:t xml:space="preserve">Seura </w:t>
      </w:r>
      <w:r w:rsidR="00671DC1">
        <w:rPr>
          <w:rFonts w:ascii="Arial" w:hAnsi="Arial" w:cs="Arial"/>
        </w:rPr>
        <w:t>järjesti</w:t>
      </w:r>
      <w:r w:rsidR="007C2315" w:rsidRPr="001C7BA5">
        <w:rPr>
          <w:rFonts w:ascii="Arial" w:hAnsi="Arial" w:cs="Arial"/>
        </w:rPr>
        <w:t xml:space="preserve"> </w:t>
      </w:r>
      <w:r w:rsidRPr="001C7BA5">
        <w:rPr>
          <w:rFonts w:ascii="Arial" w:hAnsi="Arial" w:cs="Arial"/>
        </w:rPr>
        <w:t>kuude</w:t>
      </w:r>
      <w:r w:rsidR="001C7BA5">
        <w:rPr>
          <w:rFonts w:ascii="Arial" w:hAnsi="Arial" w:cs="Arial"/>
        </w:rPr>
        <w:t>nnen</w:t>
      </w:r>
      <w:r w:rsidRPr="001C7BA5">
        <w:rPr>
          <w:rFonts w:ascii="Arial" w:hAnsi="Arial" w:cs="Arial"/>
        </w:rPr>
        <w:t xml:space="preserve"> teologis</w:t>
      </w:r>
      <w:r w:rsidR="001C7BA5">
        <w:rPr>
          <w:rFonts w:ascii="Arial" w:hAnsi="Arial" w:cs="Arial"/>
        </w:rPr>
        <w:t>en</w:t>
      </w:r>
      <w:r w:rsidRPr="001C7BA5">
        <w:rPr>
          <w:rFonts w:ascii="Arial" w:hAnsi="Arial" w:cs="Arial"/>
        </w:rPr>
        <w:t xml:space="preserve"> symposiumi</w:t>
      </w:r>
      <w:r w:rsidR="001C7BA5">
        <w:rPr>
          <w:rFonts w:ascii="Arial" w:hAnsi="Arial" w:cs="Arial"/>
        </w:rPr>
        <w:t>n</w:t>
      </w:r>
      <w:r w:rsidR="00671DC1">
        <w:rPr>
          <w:rFonts w:ascii="Arial" w:hAnsi="Arial" w:cs="Arial"/>
        </w:rPr>
        <w:t>sa</w:t>
      </w:r>
      <w:r w:rsidRPr="001C7BA5">
        <w:rPr>
          <w:rFonts w:ascii="Arial" w:hAnsi="Arial" w:cs="Arial"/>
        </w:rPr>
        <w:t xml:space="preserve">, </w:t>
      </w:r>
      <w:r w:rsidR="009F6EE7" w:rsidRPr="001C7BA5">
        <w:rPr>
          <w:rFonts w:ascii="Arial" w:hAnsi="Arial" w:cs="Arial"/>
        </w:rPr>
        <w:t xml:space="preserve">jonka teemana oli </w:t>
      </w:r>
      <w:r w:rsidR="009F6EE7" w:rsidRPr="001C7BA5">
        <w:rPr>
          <w:rFonts w:ascii="Arial" w:hAnsi="Arial" w:cs="Arial"/>
          <w:i/>
        </w:rPr>
        <w:t>Kuolema</w:t>
      </w:r>
      <w:r w:rsidR="00671DC1">
        <w:rPr>
          <w:rFonts w:ascii="Arial" w:hAnsi="Arial" w:cs="Arial"/>
          <w:i/>
        </w:rPr>
        <w:t>,</w:t>
      </w:r>
      <w:r w:rsidR="009F6EE7" w:rsidRPr="001C7BA5">
        <w:rPr>
          <w:rFonts w:ascii="Arial" w:hAnsi="Arial" w:cs="Arial"/>
          <w:i/>
        </w:rPr>
        <w:t xml:space="preserve"> </w:t>
      </w:r>
      <w:r w:rsidR="007C2315" w:rsidRPr="001C7BA5">
        <w:rPr>
          <w:rFonts w:ascii="Arial" w:hAnsi="Arial" w:cs="Arial"/>
        </w:rPr>
        <w:t>Joensuussa</w:t>
      </w:r>
      <w:r w:rsidRPr="001C7BA5">
        <w:rPr>
          <w:rFonts w:ascii="Arial" w:hAnsi="Arial" w:cs="Arial"/>
        </w:rPr>
        <w:t xml:space="preserve"> 15. – 16.2.2016.</w:t>
      </w:r>
      <w:r w:rsidR="007C2315" w:rsidRPr="001C7BA5">
        <w:rPr>
          <w:rFonts w:ascii="Arial" w:hAnsi="Arial" w:cs="Arial"/>
        </w:rPr>
        <w:t xml:space="preserve"> Yhteistyökumppaneina olivat Itä-Suomen yliopisto, Kuopion ja Mikkelin hii</w:t>
      </w:r>
      <w:r w:rsidR="009F6EE7" w:rsidRPr="001C7BA5">
        <w:rPr>
          <w:rFonts w:ascii="Arial" w:hAnsi="Arial" w:cs="Arial"/>
        </w:rPr>
        <w:t xml:space="preserve">ppakunnat sekä Karjalan hiippakunta. </w:t>
      </w:r>
    </w:p>
    <w:p w:rsidR="00F97BFC" w:rsidRDefault="00F97BFC" w:rsidP="004573A8">
      <w:pPr>
        <w:rPr>
          <w:rFonts w:ascii="Arial" w:hAnsi="Arial" w:cs="Arial"/>
        </w:rPr>
      </w:pPr>
    </w:p>
    <w:p w:rsidR="007C2315" w:rsidRDefault="009F6EE7" w:rsidP="004573A8">
      <w:pPr>
        <w:rPr>
          <w:rFonts w:ascii="Arial" w:hAnsi="Arial" w:cs="Arial"/>
        </w:rPr>
      </w:pPr>
      <w:proofErr w:type="spellStart"/>
      <w:r w:rsidRPr="001C7BA5">
        <w:rPr>
          <w:rFonts w:ascii="Arial" w:hAnsi="Arial" w:cs="Arial"/>
        </w:rPr>
        <w:t>KTS:lla</w:t>
      </w:r>
      <w:proofErr w:type="spellEnd"/>
      <w:r w:rsidRPr="001C7BA5">
        <w:rPr>
          <w:rFonts w:ascii="Arial" w:hAnsi="Arial" w:cs="Arial"/>
        </w:rPr>
        <w:t xml:space="preserve"> oli symposiumia varten oma valmistelutyöryhmä, johon kuuluivat Hannu Mustakallio, Jouko Kiiski, Pekka Metso ja yliopistonlehtori Heikki Salomaa sekä seuran sihteeri</w:t>
      </w:r>
      <w:r w:rsidR="004573A8">
        <w:rPr>
          <w:rFonts w:ascii="Arial" w:hAnsi="Arial" w:cs="Arial"/>
        </w:rPr>
        <w:t xml:space="preserve"> Katariina Pehkonen</w:t>
      </w:r>
      <w:r w:rsidR="00F97BFC">
        <w:rPr>
          <w:rFonts w:ascii="Arial" w:hAnsi="Arial" w:cs="Arial"/>
        </w:rPr>
        <w:t>, joka huolehti käytännön järjestelyistä osana yhteiskunnallisia soveltavia opintojaan</w:t>
      </w:r>
      <w:r w:rsidRPr="001C7BA5">
        <w:rPr>
          <w:rFonts w:ascii="Arial" w:hAnsi="Arial" w:cs="Arial"/>
        </w:rPr>
        <w:t>. Työryhmä kokoontui vuoden</w:t>
      </w:r>
      <w:r w:rsidR="002B7DDF">
        <w:rPr>
          <w:rFonts w:ascii="Arial" w:hAnsi="Arial" w:cs="Arial"/>
        </w:rPr>
        <w:t xml:space="preserve"> 2016</w:t>
      </w:r>
      <w:r w:rsidRPr="001C7BA5">
        <w:rPr>
          <w:rFonts w:ascii="Arial" w:hAnsi="Arial" w:cs="Arial"/>
        </w:rPr>
        <w:t xml:space="preserve"> aikana </w:t>
      </w:r>
      <w:r w:rsidR="002B7DDF">
        <w:rPr>
          <w:rFonts w:ascii="Arial" w:hAnsi="Arial" w:cs="Arial"/>
        </w:rPr>
        <w:t>viisi</w:t>
      </w:r>
      <w:r w:rsidR="00312B00" w:rsidRPr="001C7BA5">
        <w:rPr>
          <w:rFonts w:ascii="Arial" w:hAnsi="Arial" w:cs="Arial"/>
        </w:rPr>
        <w:t xml:space="preserve"> </w:t>
      </w:r>
      <w:r w:rsidRPr="001C7BA5">
        <w:rPr>
          <w:rFonts w:ascii="Arial" w:hAnsi="Arial" w:cs="Arial"/>
        </w:rPr>
        <w:t xml:space="preserve">kertaa. Lisäksi terveystieteiden tiedekunnan kanssa yhteistä eettistä teemapäivää, joka </w:t>
      </w:r>
      <w:r w:rsidR="00671DC1">
        <w:rPr>
          <w:rFonts w:ascii="Arial" w:hAnsi="Arial" w:cs="Arial"/>
        </w:rPr>
        <w:t>järjestettiin</w:t>
      </w:r>
      <w:r w:rsidRPr="001C7BA5">
        <w:rPr>
          <w:rFonts w:ascii="Arial" w:hAnsi="Arial" w:cs="Arial"/>
        </w:rPr>
        <w:t xml:space="preserve"> osana symposiumin ensimmäistä päivää, valmisteli oma työryhmä, jonka sihteerinä oli Heikki Salomaa ja yhtenä jäsenenä Sakari Häkkinen. Teemapäivän aikana käsiteltiin </w:t>
      </w:r>
      <w:r w:rsidR="007C2315" w:rsidRPr="001C7BA5">
        <w:rPr>
          <w:rFonts w:ascii="Arial" w:hAnsi="Arial" w:cs="Arial"/>
        </w:rPr>
        <w:t>potilaan kokonaisvaltaista kohtaamista ja potilaan h</w:t>
      </w:r>
      <w:r w:rsidRPr="001C7BA5">
        <w:rPr>
          <w:rFonts w:ascii="Arial" w:hAnsi="Arial" w:cs="Arial"/>
        </w:rPr>
        <w:t>oidon eettisiä ongelmia koskevia</w:t>
      </w:r>
      <w:r w:rsidR="007C2315" w:rsidRPr="001C7BA5">
        <w:rPr>
          <w:rFonts w:ascii="Arial" w:hAnsi="Arial" w:cs="Arial"/>
        </w:rPr>
        <w:t xml:space="preserve"> </w:t>
      </w:r>
      <w:r w:rsidRPr="001C7BA5">
        <w:rPr>
          <w:rFonts w:ascii="Arial" w:hAnsi="Arial" w:cs="Arial"/>
        </w:rPr>
        <w:t>kysymyksiä</w:t>
      </w:r>
      <w:r w:rsidR="007C2315" w:rsidRPr="001C7BA5">
        <w:rPr>
          <w:rFonts w:ascii="Arial" w:hAnsi="Arial" w:cs="Arial"/>
        </w:rPr>
        <w:t xml:space="preserve">. </w:t>
      </w:r>
    </w:p>
    <w:p w:rsidR="002B7DDF" w:rsidRDefault="002B7DDF" w:rsidP="002B7DDF">
      <w:pPr>
        <w:rPr>
          <w:rFonts w:ascii="Arial" w:hAnsi="Arial" w:cs="Arial"/>
        </w:rPr>
      </w:pPr>
    </w:p>
    <w:p w:rsidR="00671DC1" w:rsidRDefault="002B7DDF" w:rsidP="002B7DDF">
      <w:pPr>
        <w:rPr>
          <w:rFonts w:ascii="Arial" w:hAnsi="Arial" w:cs="Arial"/>
        </w:rPr>
      </w:pPr>
      <w:r>
        <w:rPr>
          <w:rFonts w:ascii="Arial" w:hAnsi="Arial" w:cs="Arial"/>
        </w:rPr>
        <w:t>Osanottajia symposiumissa oli</w:t>
      </w:r>
      <w:r w:rsidR="003F5578">
        <w:rPr>
          <w:rFonts w:ascii="Arial" w:hAnsi="Arial" w:cs="Arial"/>
        </w:rPr>
        <w:t xml:space="preserve"> peruutukset ja jälki-ilmoittautuneet huomioon ottaen noin 320 henkeä, joista runsaat 30 </w:t>
      </w:r>
      <w:r w:rsidR="00671DC1">
        <w:rPr>
          <w:rFonts w:ascii="Arial" w:hAnsi="Arial" w:cs="Arial"/>
        </w:rPr>
        <w:t xml:space="preserve">oli </w:t>
      </w:r>
      <w:proofErr w:type="spellStart"/>
      <w:r w:rsidR="003F5578">
        <w:rPr>
          <w:rFonts w:ascii="Arial" w:hAnsi="Arial" w:cs="Arial"/>
        </w:rPr>
        <w:t>KTS:n</w:t>
      </w:r>
      <w:proofErr w:type="spellEnd"/>
      <w:r w:rsidR="003F5578">
        <w:rPr>
          <w:rFonts w:ascii="Arial" w:hAnsi="Arial" w:cs="Arial"/>
        </w:rPr>
        <w:t xml:space="preserve"> jäseniä. Osanottajien joukossa oli teologian opiskelijoita, seurakuntien työntekijöitä, yliopiston henkilökuntaa ja jatko-opiskelijoita sekä </w:t>
      </w:r>
      <w:proofErr w:type="spellStart"/>
      <w:r w:rsidR="003F5578">
        <w:rPr>
          <w:rFonts w:ascii="Arial" w:hAnsi="Arial" w:cs="Arial"/>
        </w:rPr>
        <w:t>sosiaali</w:t>
      </w:r>
      <w:proofErr w:type="spellEnd"/>
      <w:r w:rsidR="003F5578">
        <w:rPr>
          <w:rFonts w:ascii="Arial" w:hAnsi="Arial" w:cs="Arial"/>
        </w:rPr>
        <w:t xml:space="preserve">- ja terveysalan työntekijöitä. Lisäksi ensimmäisen iltapäivän ohjelmaa seurasi Kuopion kampuksella videoyhteyden välityksellä parikymmentä kuulijaa. Osanottajista ja heidän taustoistaan saatiin tarkat tiedot ensimmäistä kertaa käytössä olleen sähköisen ilmoittautumislomakkeen ansiosta. </w:t>
      </w:r>
    </w:p>
    <w:p w:rsidR="00671DC1" w:rsidRDefault="00671DC1" w:rsidP="002B7DDF">
      <w:pPr>
        <w:rPr>
          <w:rFonts w:ascii="Arial" w:hAnsi="Arial" w:cs="Arial"/>
        </w:rPr>
      </w:pPr>
    </w:p>
    <w:p w:rsidR="00297AD2" w:rsidRDefault="00671DC1" w:rsidP="002B7DDF">
      <w:pPr>
        <w:rPr>
          <w:rFonts w:ascii="Arial" w:hAnsi="Arial" w:cs="Arial"/>
        </w:rPr>
      </w:pPr>
      <w:r>
        <w:rPr>
          <w:rFonts w:ascii="Arial" w:hAnsi="Arial" w:cs="Arial"/>
        </w:rPr>
        <w:t>Symposiumissa kuultiin</w:t>
      </w:r>
      <w:r w:rsidR="003F5578">
        <w:rPr>
          <w:rFonts w:ascii="Arial" w:hAnsi="Arial" w:cs="Arial"/>
        </w:rPr>
        <w:t xml:space="preserve"> yhteensä 17 </w:t>
      </w:r>
      <w:r>
        <w:rPr>
          <w:rFonts w:ascii="Arial" w:hAnsi="Arial" w:cs="Arial"/>
        </w:rPr>
        <w:t>alustusta. Esiintyjät olivat monessa tapauksessa kysymysten parhaita asiantuntijoita arkkipiispa John Vikströmistä lähtien</w:t>
      </w:r>
      <w:r w:rsidR="008373C7">
        <w:rPr>
          <w:rFonts w:ascii="Arial" w:hAnsi="Arial" w:cs="Arial"/>
        </w:rPr>
        <w:t>. Esiintyjille korvattiin vain matka- ja majoituskulut. Taloudellista tukea symposiumin järjestämiseen myönsivät Joensuun seurakuntayhtymä, Joensuun kaupunki, Kuopion ja Mikkelin hiippakuntien tuomiokapitulit, Karjalan hiippakunta, Suomen kirkon pappisliitto</w:t>
      </w:r>
      <w:r w:rsidR="00F97BFC">
        <w:rPr>
          <w:rFonts w:ascii="Arial" w:hAnsi="Arial" w:cs="Arial"/>
        </w:rPr>
        <w:t xml:space="preserve"> sekä</w:t>
      </w:r>
      <w:r w:rsidR="008373C7">
        <w:rPr>
          <w:rFonts w:ascii="Arial" w:hAnsi="Arial" w:cs="Arial"/>
        </w:rPr>
        <w:t xml:space="preserve"> Joensuun rovastikunnan teologit. Taloudellisen tuen ja järjestelmällisen taloussuunnittelun ansiosta symposiumi tuotti ylijäämää noin 1 000 euroa.</w:t>
      </w:r>
    </w:p>
    <w:p w:rsidR="008373C7" w:rsidRDefault="008373C7" w:rsidP="002B7DDF">
      <w:pPr>
        <w:rPr>
          <w:rFonts w:ascii="Arial" w:hAnsi="Arial" w:cs="Arial"/>
        </w:rPr>
      </w:pPr>
    </w:p>
    <w:p w:rsidR="008373C7" w:rsidRDefault="008373C7" w:rsidP="002B7DDF">
      <w:pPr>
        <w:rPr>
          <w:rFonts w:ascii="Arial" w:hAnsi="Arial" w:cs="Arial"/>
        </w:rPr>
      </w:pPr>
      <w:r>
        <w:rPr>
          <w:rFonts w:ascii="Arial" w:hAnsi="Arial" w:cs="Arial"/>
        </w:rPr>
        <w:t>Kuole</w:t>
      </w:r>
      <w:r w:rsidR="00F97BFC">
        <w:rPr>
          <w:rFonts w:ascii="Arial" w:hAnsi="Arial" w:cs="Arial"/>
        </w:rPr>
        <w:t xml:space="preserve">ma-symposiumiin liittyviä juttuja julkaistiin monissa paikallisissa ja valtakunnallisissa tiedotusvälineissä Yleisradiota myöten. </w:t>
      </w:r>
    </w:p>
    <w:p w:rsidR="008373C7" w:rsidRDefault="008373C7" w:rsidP="002B7DDF">
      <w:pPr>
        <w:rPr>
          <w:rFonts w:ascii="Arial" w:hAnsi="Arial" w:cs="Arial"/>
        </w:rPr>
      </w:pPr>
    </w:p>
    <w:p w:rsidR="008373C7" w:rsidRDefault="008373C7" w:rsidP="002B7DDF">
      <w:pPr>
        <w:rPr>
          <w:rFonts w:ascii="Arial" w:hAnsi="Arial" w:cs="Arial"/>
        </w:rPr>
      </w:pPr>
    </w:p>
    <w:p w:rsidR="00B0036B" w:rsidRDefault="00C50E4F" w:rsidP="00B0036B">
      <w:pPr>
        <w:pStyle w:val="Luettelokappale"/>
        <w:numPr>
          <w:ilvl w:val="1"/>
          <w:numId w:val="1"/>
        </w:numPr>
        <w:rPr>
          <w:rFonts w:ascii="Arial" w:hAnsi="Arial" w:cs="Arial"/>
          <w:u w:val="single"/>
        </w:rPr>
      </w:pPr>
      <w:r w:rsidRPr="00C50E4F"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Dosentti Jouko Kiiskin 60-vuotisjuhlaseminaari perhe- ja parisuhdekysymyksistä</w:t>
      </w:r>
    </w:p>
    <w:p w:rsidR="00B0036B" w:rsidRDefault="00B0036B" w:rsidP="00B0036B">
      <w:pPr>
        <w:rPr>
          <w:rFonts w:ascii="Arial" w:hAnsi="Arial" w:cs="Arial"/>
        </w:rPr>
      </w:pPr>
    </w:p>
    <w:p w:rsidR="00B0036B" w:rsidRDefault="00B0036B" w:rsidP="00B0036B">
      <w:pPr>
        <w:rPr>
          <w:rFonts w:ascii="Arial" w:hAnsi="Arial" w:cs="Arial"/>
        </w:rPr>
      </w:pPr>
      <w:r>
        <w:rPr>
          <w:rFonts w:ascii="Arial" w:hAnsi="Arial" w:cs="Arial"/>
        </w:rPr>
        <w:t>Seura järjesti 8.12. yhdessä teologian osaston kanssa dosentti Jouko Kiiskille omistetun seminaarin, jossa käsiteltiin perhe- ja parisuhdekysymyksiä. Ohjelmaan kuului kahdeksan esitelmää:</w:t>
      </w:r>
    </w:p>
    <w:p w:rsidR="00292580" w:rsidRDefault="00292580" w:rsidP="00B0036B">
      <w:pPr>
        <w:rPr>
          <w:rFonts w:ascii="Arial" w:hAnsi="Arial" w:cs="Arial"/>
        </w:rPr>
      </w:pPr>
    </w:p>
    <w:p w:rsidR="00B0036B" w:rsidRDefault="00B0036B" w:rsidP="00B0036B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Professori Paavo Kettunen: Parisuhteessa ja sen purkautumisesta koettu häpeä</w:t>
      </w:r>
    </w:p>
    <w:p w:rsidR="00B0036B" w:rsidRDefault="00883EA7" w:rsidP="00B0036B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Yliopisto-opettaja Maria </w:t>
      </w:r>
      <w:proofErr w:type="spellStart"/>
      <w:r>
        <w:rPr>
          <w:rFonts w:ascii="Arial" w:hAnsi="Arial" w:cs="Arial"/>
        </w:rPr>
        <w:t>Buchert</w:t>
      </w:r>
      <w:proofErr w:type="spellEnd"/>
      <w:r>
        <w:rPr>
          <w:rFonts w:ascii="Arial" w:hAnsi="Arial" w:cs="Arial"/>
        </w:rPr>
        <w:t>: Teologian opiskelija, urasuunnittelu ja muuttuva perhe</w:t>
      </w:r>
    </w:p>
    <w:p w:rsidR="00883EA7" w:rsidRDefault="00292580" w:rsidP="00B0036B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Yliopistotutkija Pekka Mets</w:t>
      </w:r>
      <w:r w:rsidR="00883EA7">
        <w:rPr>
          <w:rFonts w:ascii="Arial" w:hAnsi="Arial" w:cs="Arial"/>
        </w:rPr>
        <w:t>o: Ekumeenisen perheasetelman ja vähemmistöaseman vaikutus ortodoksiseen uskontokasvatukseen</w:t>
      </w:r>
    </w:p>
    <w:p w:rsidR="00883EA7" w:rsidRDefault="00883EA7" w:rsidP="00B0036B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Professori Serafim Seppälä: Maskuliinisen ja feminiinisen yhtymisen mystiikkaa ja metafysiikkaa juutalaisuudessa</w:t>
      </w:r>
    </w:p>
    <w:p w:rsidR="00883EA7" w:rsidRDefault="00883EA7" w:rsidP="00B0036B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TT Harri Koskela: Lapsen menetyksen vaikutukset perhedynamiikkaan ja vanhemman sosiaalisiin suhteisiin</w:t>
      </w:r>
    </w:p>
    <w:p w:rsidR="00883EA7" w:rsidRDefault="00883EA7" w:rsidP="00883EA7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 w:rsidRPr="00883EA7">
        <w:rPr>
          <w:rFonts w:ascii="Arial" w:hAnsi="Arial" w:cs="Arial"/>
        </w:rPr>
        <w:t xml:space="preserve">Hanna </w:t>
      </w:r>
      <w:proofErr w:type="spellStart"/>
      <w:r w:rsidRPr="00883EA7">
        <w:rPr>
          <w:rFonts w:ascii="Arial" w:hAnsi="Arial" w:cs="Arial"/>
        </w:rPr>
        <w:t>Ranssi</w:t>
      </w:r>
      <w:proofErr w:type="spellEnd"/>
      <w:r w:rsidRPr="00883EA7">
        <w:rPr>
          <w:rFonts w:ascii="Arial" w:hAnsi="Arial" w:cs="Arial"/>
        </w:rPr>
        <w:t xml:space="preserve">-Matikainen: Vertaistuen merkitys parisuhdekriisin käsittelyssä </w:t>
      </w:r>
    </w:p>
    <w:p w:rsidR="00883EA7" w:rsidRDefault="00883EA7" w:rsidP="00883EA7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 w:rsidRPr="00883EA7">
        <w:rPr>
          <w:rFonts w:ascii="Arial" w:hAnsi="Arial" w:cs="Arial"/>
        </w:rPr>
        <w:t xml:space="preserve">Yliopistonlehtori Vesa Hirvonen: </w:t>
      </w:r>
      <w:r>
        <w:rPr>
          <w:rFonts w:ascii="Arial" w:hAnsi="Arial" w:cs="Arial"/>
        </w:rPr>
        <w:t>Samaa sukupuolta olevien avioliitto luterilaisen teologian näkökulmasta</w:t>
      </w:r>
    </w:p>
    <w:p w:rsidR="00292580" w:rsidRDefault="00883EA7" w:rsidP="00292580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Yliopistonlehtori Jouko Kiiski: Avioeroon liittyvät eettiset kysymykset</w:t>
      </w:r>
    </w:p>
    <w:p w:rsidR="00292580" w:rsidRDefault="00292580" w:rsidP="00292580">
      <w:pPr>
        <w:pStyle w:val="Luettelokappale"/>
        <w:numPr>
          <w:ilvl w:val="0"/>
          <w:numId w:val="5"/>
        </w:numPr>
        <w:rPr>
          <w:rFonts w:ascii="Arial" w:hAnsi="Arial" w:cs="Arial"/>
        </w:rPr>
      </w:pPr>
    </w:p>
    <w:p w:rsidR="00292580" w:rsidRPr="00292580" w:rsidRDefault="00292580" w:rsidP="00292580">
      <w:pPr>
        <w:rPr>
          <w:rFonts w:ascii="Arial" w:hAnsi="Arial" w:cs="Arial"/>
        </w:rPr>
      </w:pPr>
      <w:r>
        <w:rPr>
          <w:rFonts w:ascii="Arial" w:hAnsi="Arial" w:cs="Arial"/>
        </w:rPr>
        <w:t>Seminaarissa oli yhteensä 81 osanottajaa.</w:t>
      </w:r>
    </w:p>
    <w:p w:rsidR="00C50E4F" w:rsidRDefault="00C50E4F" w:rsidP="00C50E4F">
      <w:pPr>
        <w:rPr>
          <w:rFonts w:ascii="Arial" w:hAnsi="Arial" w:cs="Arial"/>
          <w:u w:val="single"/>
        </w:rPr>
      </w:pPr>
    </w:p>
    <w:p w:rsidR="00C50E4F" w:rsidRPr="00C50E4F" w:rsidRDefault="00C50E4F" w:rsidP="00C50E4F">
      <w:pPr>
        <w:rPr>
          <w:rFonts w:ascii="Arial" w:hAnsi="Arial" w:cs="Arial"/>
          <w:u w:val="single"/>
        </w:rPr>
      </w:pPr>
    </w:p>
    <w:p w:rsidR="00297AD2" w:rsidRPr="00297AD2" w:rsidRDefault="00297AD2" w:rsidP="00297AD2">
      <w:pPr>
        <w:pStyle w:val="Luettelokappale"/>
        <w:numPr>
          <w:ilvl w:val="1"/>
          <w:numId w:val="1"/>
        </w:numPr>
        <w:rPr>
          <w:rFonts w:ascii="Arial" w:hAnsi="Arial" w:cs="Arial"/>
          <w:u w:val="single"/>
        </w:rPr>
      </w:pPr>
      <w:r w:rsidRPr="00297AD2">
        <w:rPr>
          <w:rFonts w:ascii="Arial" w:hAnsi="Arial" w:cs="Arial"/>
          <w:u w:val="single"/>
        </w:rPr>
        <w:t>Vuoden 201</w:t>
      </w:r>
      <w:r>
        <w:rPr>
          <w:rFonts w:ascii="Arial" w:hAnsi="Arial" w:cs="Arial"/>
          <w:u w:val="single"/>
        </w:rPr>
        <w:t>8</w:t>
      </w:r>
      <w:r w:rsidRPr="00297AD2">
        <w:rPr>
          <w:rFonts w:ascii="Arial" w:hAnsi="Arial" w:cs="Arial"/>
          <w:u w:val="single"/>
        </w:rPr>
        <w:t xml:space="preserve"> symposiumin valmistelu</w:t>
      </w:r>
    </w:p>
    <w:p w:rsidR="00297AD2" w:rsidRPr="00297AD2" w:rsidRDefault="00297AD2" w:rsidP="00297AD2">
      <w:pPr>
        <w:rPr>
          <w:rFonts w:ascii="Arial" w:hAnsi="Arial" w:cs="Arial"/>
          <w:u w:val="single"/>
        </w:rPr>
      </w:pPr>
    </w:p>
    <w:p w:rsidR="00297AD2" w:rsidRDefault="00297AD2" w:rsidP="00297AD2">
      <w:pPr>
        <w:rPr>
          <w:rFonts w:ascii="Arial" w:hAnsi="Arial" w:cs="Arial"/>
        </w:rPr>
      </w:pPr>
      <w:r w:rsidRPr="00297AD2">
        <w:rPr>
          <w:rFonts w:ascii="Arial" w:hAnsi="Arial" w:cs="Arial"/>
        </w:rPr>
        <w:lastRenderedPageBreak/>
        <w:t>Seura on päättänyt järjestää seuraavan symposiuminsa Joensuussa 12.</w:t>
      </w:r>
      <w:r>
        <w:rPr>
          <w:rFonts w:ascii="Arial" w:hAnsi="Arial" w:cs="Arial"/>
        </w:rPr>
        <w:t xml:space="preserve"> </w:t>
      </w:r>
      <w:r w:rsidRPr="00297AD2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13.2.2018. </w:t>
      </w:r>
      <w:r w:rsidRPr="00297AD2">
        <w:rPr>
          <w:rFonts w:ascii="Arial" w:hAnsi="Arial" w:cs="Arial"/>
        </w:rPr>
        <w:t xml:space="preserve">Symposiumin yleisteemana tulee olemaan </w:t>
      </w:r>
      <w:r>
        <w:rPr>
          <w:rFonts w:ascii="Arial" w:hAnsi="Arial" w:cs="Arial"/>
        </w:rPr>
        <w:t>Valta</w:t>
      </w:r>
      <w:r w:rsidR="00883EA7">
        <w:rPr>
          <w:rFonts w:ascii="Arial" w:hAnsi="Arial" w:cs="Arial"/>
        </w:rPr>
        <w:t xml:space="preserve">. </w:t>
      </w:r>
      <w:r w:rsidRPr="00297AD2">
        <w:rPr>
          <w:rFonts w:ascii="Arial" w:hAnsi="Arial" w:cs="Arial"/>
        </w:rPr>
        <w:t>Seura on nimennyt valmiste</w:t>
      </w:r>
      <w:r>
        <w:rPr>
          <w:rFonts w:ascii="Arial" w:hAnsi="Arial" w:cs="Arial"/>
        </w:rPr>
        <w:t>lutyöryhmän, johon kuuluvat Han</w:t>
      </w:r>
      <w:r w:rsidRPr="00297AD2">
        <w:rPr>
          <w:rFonts w:ascii="Arial" w:hAnsi="Arial" w:cs="Arial"/>
        </w:rPr>
        <w:t xml:space="preserve">nu Mustakallio, Pekka Metso, Heikki Salomaa, Jouko Kiiski ja </w:t>
      </w:r>
      <w:r>
        <w:rPr>
          <w:rFonts w:ascii="Arial" w:hAnsi="Arial" w:cs="Arial"/>
        </w:rPr>
        <w:t>Katariina Pehkonen</w:t>
      </w:r>
      <w:r w:rsidRPr="00297AD2">
        <w:rPr>
          <w:rFonts w:ascii="Arial" w:hAnsi="Arial" w:cs="Arial"/>
        </w:rPr>
        <w:t xml:space="preserve"> (sihteeri).</w:t>
      </w:r>
    </w:p>
    <w:p w:rsidR="00297AD2" w:rsidRPr="00297AD2" w:rsidRDefault="00297AD2" w:rsidP="00297AD2">
      <w:pPr>
        <w:rPr>
          <w:rFonts w:ascii="Arial" w:hAnsi="Arial" w:cs="Arial"/>
        </w:rPr>
      </w:pPr>
    </w:p>
    <w:p w:rsidR="007C2315" w:rsidRDefault="007C2315" w:rsidP="007C2315">
      <w:pPr>
        <w:pStyle w:val="Luettelokappale"/>
        <w:ind w:left="792"/>
        <w:rPr>
          <w:rFonts w:ascii="Arial" w:hAnsi="Arial" w:cs="Arial"/>
          <w:u w:val="single"/>
        </w:rPr>
      </w:pPr>
    </w:p>
    <w:p w:rsidR="007C2315" w:rsidRPr="001D16E4" w:rsidRDefault="007C2315" w:rsidP="009F6EE7">
      <w:pPr>
        <w:pStyle w:val="Luettelokappale"/>
        <w:numPr>
          <w:ilvl w:val="1"/>
          <w:numId w:val="1"/>
        </w:numPr>
        <w:rPr>
          <w:rFonts w:ascii="Arial" w:hAnsi="Arial" w:cs="Arial"/>
          <w:u w:val="single"/>
        </w:rPr>
      </w:pPr>
      <w:r w:rsidRPr="001D16E4">
        <w:rPr>
          <w:rFonts w:ascii="Arial" w:hAnsi="Arial" w:cs="Arial"/>
          <w:u w:val="single"/>
        </w:rPr>
        <w:t>Muu toiminta</w:t>
      </w:r>
    </w:p>
    <w:p w:rsidR="007C2315" w:rsidRDefault="007C2315" w:rsidP="007C2315">
      <w:pPr>
        <w:jc w:val="both"/>
        <w:rPr>
          <w:rFonts w:ascii="Arial" w:hAnsi="Arial" w:cs="Arial"/>
        </w:rPr>
      </w:pPr>
    </w:p>
    <w:p w:rsidR="007C2315" w:rsidRDefault="007C2315" w:rsidP="002B7D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Seura nimesi vuoden opiskelijoiksi läntisen teologian opiskelijan </w:t>
      </w:r>
      <w:r w:rsidR="002B7DDF">
        <w:rPr>
          <w:rFonts w:ascii="Arial" w:hAnsi="Arial" w:cs="Arial"/>
        </w:rPr>
        <w:t>Jani Mäkitalon</w:t>
      </w:r>
      <w:r>
        <w:rPr>
          <w:rFonts w:ascii="Arial" w:hAnsi="Arial" w:cs="Arial"/>
        </w:rPr>
        <w:t xml:space="preserve"> ja ortodoksisen teologian opiskelijan </w:t>
      </w:r>
      <w:r w:rsidR="002B7DDF">
        <w:rPr>
          <w:rFonts w:ascii="Arial" w:hAnsi="Arial" w:cs="Arial"/>
        </w:rPr>
        <w:t>Markus Hännisen</w:t>
      </w:r>
      <w:r>
        <w:rPr>
          <w:rFonts w:ascii="Arial" w:hAnsi="Arial" w:cs="Arial"/>
        </w:rPr>
        <w:t xml:space="preserve">. </w:t>
      </w:r>
      <w:r w:rsidR="002B7DDF">
        <w:rPr>
          <w:rFonts w:ascii="Arial" w:hAnsi="Arial" w:cs="Arial"/>
        </w:rPr>
        <w:t>Mäkitalolle</w:t>
      </w:r>
      <w:r>
        <w:rPr>
          <w:rFonts w:ascii="Arial" w:hAnsi="Arial" w:cs="Arial"/>
        </w:rPr>
        <w:t xml:space="preserve"> luovutettiin kirjalahjakortti Suomalaiseen kirjakauppaan </w:t>
      </w:r>
      <w:proofErr w:type="spellStart"/>
      <w:r>
        <w:rPr>
          <w:rFonts w:ascii="Arial" w:hAnsi="Arial" w:cs="Arial"/>
        </w:rPr>
        <w:t>Fides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Ostiensiksen</w:t>
      </w:r>
      <w:proofErr w:type="spellEnd"/>
      <w:r>
        <w:rPr>
          <w:rFonts w:ascii="Arial" w:hAnsi="Arial" w:cs="Arial"/>
        </w:rPr>
        <w:t xml:space="preserve"> vuosijuhlassa </w:t>
      </w:r>
      <w:r w:rsidR="002B7DDF">
        <w:rPr>
          <w:rFonts w:ascii="Arial" w:hAnsi="Arial" w:cs="Arial"/>
        </w:rPr>
        <w:t>13</w:t>
      </w:r>
      <w:r w:rsidR="00BE3BB6">
        <w:rPr>
          <w:rFonts w:ascii="Arial" w:hAnsi="Arial" w:cs="Arial"/>
        </w:rPr>
        <w:t>.4.201</w:t>
      </w:r>
      <w:r w:rsidR="002B7DDF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ja </w:t>
      </w:r>
      <w:r w:rsidR="002B7DDF">
        <w:rPr>
          <w:rFonts w:ascii="Arial" w:hAnsi="Arial" w:cs="Arial"/>
        </w:rPr>
        <w:t>Hänniselle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Pistiksen</w:t>
      </w:r>
      <w:proofErr w:type="spellEnd"/>
      <w:r>
        <w:rPr>
          <w:rFonts w:ascii="Arial" w:hAnsi="Arial" w:cs="Arial"/>
        </w:rPr>
        <w:t xml:space="preserve"> vuosijuhlassa </w:t>
      </w:r>
      <w:r w:rsidR="002B7DDF">
        <w:rPr>
          <w:rFonts w:ascii="Arial" w:hAnsi="Arial" w:cs="Arial"/>
        </w:rPr>
        <w:t>19</w:t>
      </w:r>
      <w:r w:rsidR="00BE3BB6">
        <w:rPr>
          <w:rFonts w:ascii="Arial" w:hAnsi="Arial" w:cs="Arial"/>
        </w:rPr>
        <w:t>.</w:t>
      </w:r>
      <w:r w:rsidR="002B7DDF">
        <w:rPr>
          <w:rFonts w:ascii="Arial" w:hAnsi="Arial" w:cs="Arial"/>
        </w:rPr>
        <w:t>10</w:t>
      </w:r>
      <w:r w:rsidR="00BE3BB6">
        <w:rPr>
          <w:rFonts w:ascii="Arial" w:hAnsi="Arial" w:cs="Arial"/>
        </w:rPr>
        <w:t>.201</w:t>
      </w:r>
      <w:r w:rsidR="002B7DDF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</w:t>
      </w:r>
      <w:r w:rsidR="00940E99">
        <w:rPr>
          <w:rFonts w:ascii="Arial" w:hAnsi="Arial" w:cs="Arial"/>
        </w:rPr>
        <w:t>Kirjalahjakortin arvo nostettiin 1</w:t>
      </w:r>
      <w:r w:rsidR="002B7DDF">
        <w:rPr>
          <w:rFonts w:ascii="Arial" w:hAnsi="Arial" w:cs="Arial"/>
        </w:rPr>
        <w:t>5</w:t>
      </w:r>
      <w:r w:rsidR="00940E99">
        <w:rPr>
          <w:rFonts w:ascii="Arial" w:hAnsi="Arial" w:cs="Arial"/>
        </w:rPr>
        <w:t>0 euroon.</w:t>
      </w:r>
      <w:r w:rsidR="002B7DDF">
        <w:rPr>
          <w:rFonts w:ascii="Arial" w:hAnsi="Arial" w:cs="Arial"/>
        </w:rPr>
        <w:t xml:space="preserve"> </w:t>
      </w:r>
    </w:p>
    <w:p w:rsidR="007C2315" w:rsidRDefault="007C2315" w:rsidP="007C2315">
      <w:pPr>
        <w:rPr>
          <w:rFonts w:ascii="Arial" w:hAnsi="Arial" w:cs="Arial"/>
        </w:rPr>
      </w:pPr>
    </w:p>
    <w:p w:rsidR="007C2315" w:rsidRDefault="007C2315" w:rsidP="007C2315">
      <w:pPr>
        <w:rPr>
          <w:rFonts w:ascii="Arial" w:hAnsi="Arial" w:cs="Arial"/>
        </w:rPr>
      </w:pPr>
    </w:p>
    <w:p w:rsidR="007C2315" w:rsidRPr="008746FB" w:rsidRDefault="007C2315" w:rsidP="009F6EE7">
      <w:pPr>
        <w:pStyle w:val="Luettelokappale"/>
        <w:numPr>
          <w:ilvl w:val="0"/>
          <w:numId w:val="1"/>
        </w:numPr>
        <w:rPr>
          <w:rFonts w:ascii="Arial" w:hAnsi="Arial" w:cs="Arial"/>
          <w:b/>
        </w:rPr>
      </w:pPr>
      <w:r w:rsidRPr="008746FB">
        <w:rPr>
          <w:rFonts w:ascii="Arial" w:hAnsi="Arial" w:cs="Arial"/>
          <w:b/>
        </w:rPr>
        <w:t>Tiedotus</w:t>
      </w:r>
    </w:p>
    <w:p w:rsidR="007C2315" w:rsidRDefault="007C2315" w:rsidP="007C2315">
      <w:pPr>
        <w:rPr>
          <w:rFonts w:ascii="Arial" w:hAnsi="Arial" w:cs="Arial"/>
        </w:rPr>
      </w:pPr>
    </w:p>
    <w:p w:rsidR="007C2315" w:rsidRDefault="007C2315" w:rsidP="004573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</w:t>
      </w:r>
      <w:r w:rsidRPr="004B481F">
        <w:rPr>
          <w:rFonts w:ascii="Arial" w:hAnsi="Arial" w:cs="Arial"/>
        </w:rPr>
        <w:t xml:space="preserve">uran toiminnasta </w:t>
      </w:r>
      <w:r>
        <w:rPr>
          <w:rFonts w:ascii="Arial" w:hAnsi="Arial" w:cs="Arial"/>
        </w:rPr>
        <w:t>kerrottiin jäsenille jäsentiedotteiden välityksellä sekä yliopiston piirissä</w:t>
      </w:r>
      <w:r w:rsidRPr="004B481F">
        <w:rPr>
          <w:rFonts w:ascii="Arial" w:hAnsi="Arial" w:cs="Arial"/>
        </w:rPr>
        <w:t>. Pääasiallisena tiedotuskanavana oli sähkö</w:t>
      </w:r>
      <w:r w:rsidR="00534C79">
        <w:rPr>
          <w:rFonts w:ascii="Arial" w:hAnsi="Arial" w:cs="Arial"/>
        </w:rPr>
        <w:t xml:space="preserve">posti. Seuran </w:t>
      </w:r>
      <w:r w:rsidR="00292580">
        <w:rPr>
          <w:rFonts w:ascii="Arial" w:hAnsi="Arial" w:cs="Arial"/>
        </w:rPr>
        <w:t>esitettä</w:t>
      </w:r>
      <w:r w:rsidR="00534C79">
        <w:rPr>
          <w:rFonts w:ascii="Arial" w:hAnsi="Arial" w:cs="Arial"/>
        </w:rPr>
        <w:t xml:space="preserve"> jaettiin</w:t>
      </w:r>
      <w:r>
        <w:rPr>
          <w:rFonts w:ascii="Arial" w:hAnsi="Arial" w:cs="Arial"/>
        </w:rPr>
        <w:t xml:space="preserve"> </w:t>
      </w:r>
      <w:r w:rsidR="004573A8" w:rsidRPr="004573A8">
        <w:rPr>
          <w:rFonts w:ascii="Arial" w:hAnsi="Arial" w:cs="Arial"/>
        </w:rPr>
        <w:t>Kuopion hiippakunnan synodaalikokouksessa 27. – 28.9.2016</w:t>
      </w:r>
      <w:r w:rsidR="00292580">
        <w:rPr>
          <w:rFonts w:ascii="Arial" w:hAnsi="Arial" w:cs="Arial"/>
        </w:rPr>
        <w:t xml:space="preserve">. Sitä on jaettu Kuopion hiippakunnassa myös papiksi vihittäville </w:t>
      </w:r>
      <w:proofErr w:type="spellStart"/>
      <w:r w:rsidR="00292580">
        <w:rPr>
          <w:rFonts w:ascii="Arial" w:hAnsi="Arial" w:cs="Arial"/>
        </w:rPr>
        <w:t>ordinaatiovalmennuksen</w:t>
      </w:r>
      <w:proofErr w:type="spellEnd"/>
      <w:r w:rsidR="00292580">
        <w:rPr>
          <w:rFonts w:ascii="Arial" w:hAnsi="Arial" w:cs="Arial"/>
        </w:rPr>
        <w:t xml:space="preserve"> yhteydessä.</w:t>
      </w:r>
    </w:p>
    <w:p w:rsidR="004573A8" w:rsidRDefault="004573A8" w:rsidP="004573A8">
      <w:pPr>
        <w:jc w:val="both"/>
        <w:rPr>
          <w:rFonts w:ascii="Arial" w:hAnsi="Arial" w:cs="Arial"/>
        </w:rPr>
      </w:pPr>
    </w:p>
    <w:p w:rsidR="007C2315" w:rsidRPr="00DD20C8" w:rsidRDefault="008F397D" w:rsidP="006E46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7C2315">
        <w:rPr>
          <w:rFonts w:ascii="Arial" w:hAnsi="Arial" w:cs="Arial"/>
        </w:rPr>
        <w:t xml:space="preserve">leisöilloista tiedotettiin </w:t>
      </w:r>
      <w:r>
        <w:rPr>
          <w:rFonts w:ascii="Arial" w:hAnsi="Arial" w:cs="Arial"/>
        </w:rPr>
        <w:t xml:space="preserve">lisäksi </w:t>
      </w:r>
      <w:r w:rsidR="007C2315" w:rsidRPr="0030794B">
        <w:rPr>
          <w:rFonts w:ascii="Arial" w:hAnsi="Arial" w:cs="Arial"/>
          <w:i/>
        </w:rPr>
        <w:t>Kirkkotien</w:t>
      </w:r>
      <w:r w:rsidR="007C2315">
        <w:rPr>
          <w:rFonts w:ascii="Arial" w:hAnsi="Arial" w:cs="Arial"/>
        </w:rPr>
        <w:t xml:space="preserve">, </w:t>
      </w:r>
      <w:r w:rsidR="007C2315" w:rsidRPr="00FA4BBA">
        <w:rPr>
          <w:rFonts w:ascii="Arial" w:hAnsi="Arial" w:cs="Arial"/>
          <w:i/>
        </w:rPr>
        <w:t>Karjalaisen</w:t>
      </w:r>
      <w:r w:rsidR="007C2315">
        <w:rPr>
          <w:rFonts w:ascii="Arial" w:hAnsi="Arial" w:cs="Arial"/>
        </w:rPr>
        <w:t xml:space="preserve"> ja </w:t>
      </w:r>
      <w:r w:rsidR="007C2315" w:rsidRPr="00FA4BBA">
        <w:rPr>
          <w:rFonts w:ascii="Arial" w:hAnsi="Arial" w:cs="Arial"/>
          <w:i/>
        </w:rPr>
        <w:t xml:space="preserve">Karjalan Heilin </w:t>
      </w:r>
      <w:r w:rsidR="007C2315" w:rsidRPr="00CB2832">
        <w:rPr>
          <w:rFonts w:ascii="Arial" w:hAnsi="Arial" w:cs="Arial"/>
        </w:rPr>
        <w:t>välityksellä</w:t>
      </w:r>
      <w:r w:rsidR="007C2315">
        <w:rPr>
          <w:rFonts w:ascii="Arial" w:hAnsi="Arial" w:cs="Arial"/>
        </w:rPr>
        <w:t>,</w:t>
      </w:r>
      <w:r w:rsidR="006E4609">
        <w:rPr>
          <w:rFonts w:ascii="Arial" w:hAnsi="Arial" w:cs="Arial"/>
        </w:rPr>
        <w:t xml:space="preserve"> seuran Facebook-seinällä, Mikkelin ja Kuopion hiippakuntien sivuilla, yliopiston tapahtumakalenterissa, </w:t>
      </w:r>
      <w:r w:rsidR="007C2315" w:rsidRPr="00FA4BBA">
        <w:rPr>
          <w:rFonts w:ascii="Arial" w:hAnsi="Arial" w:cs="Arial"/>
          <w:i/>
        </w:rPr>
        <w:t>teologia.fi</w:t>
      </w:r>
      <w:r w:rsidR="007C2315">
        <w:rPr>
          <w:rFonts w:ascii="Arial" w:hAnsi="Arial" w:cs="Arial"/>
          <w:i/>
        </w:rPr>
        <w:t>-</w:t>
      </w:r>
      <w:r w:rsidR="006E4609">
        <w:rPr>
          <w:rFonts w:ascii="Arial" w:hAnsi="Arial" w:cs="Arial"/>
          <w:iCs/>
        </w:rPr>
        <w:t xml:space="preserve">sivustolla sekä </w:t>
      </w:r>
      <w:proofErr w:type="spellStart"/>
      <w:r w:rsidR="006E4609">
        <w:rPr>
          <w:rFonts w:ascii="Arial" w:hAnsi="Arial" w:cs="Arial"/>
          <w:i/>
        </w:rPr>
        <w:t>teologia.fi</w:t>
      </w:r>
      <w:r w:rsidR="006E4609">
        <w:rPr>
          <w:rFonts w:ascii="Arial" w:hAnsi="Arial" w:cs="Arial"/>
          <w:iCs/>
        </w:rPr>
        <w:t>:n</w:t>
      </w:r>
      <w:proofErr w:type="spellEnd"/>
      <w:r w:rsidR="006E4609">
        <w:rPr>
          <w:rFonts w:ascii="Arial" w:hAnsi="Arial" w:cs="Arial"/>
          <w:iCs/>
        </w:rPr>
        <w:t xml:space="preserve"> Facebook-seinällä</w:t>
      </w:r>
      <w:r w:rsidR="006E4609">
        <w:rPr>
          <w:rFonts w:ascii="Arial" w:hAnsi="Arial" w:cs="Arial"/>
        </w:rPr>
        <w:t xml:space="preserve">. </w:t>
      </w:r>
      <w:r w:rsidR="003F5578">
        <w:rPr>
          <w:rFonts w:ascii="Arial" w:hAnsi="Arial" w:cs="Arial"/>
        </w:rPr>
        <w:t xml:space="preserve">Seura hyväksyttiin Facebookissa olevalle </w:t>
      </w:r>
      <w:r>
        <w:rPr>
          <w:rFonts w:ascii="Arial" w:hAnsi="Arial" w:cs="Arial"/>
        </w:rPr>
        <w:t>Tieteelliset teologiset seurat -</w:t>
      </w:r>
      <w:r w:rsidR="003F5578">
        <w:rPr>
          <w:rFonts w:ascii="Arial" w:hAnsi="Arial" w:cs="Arial"/>
        </w:rPr>
        <w:t xml:space="preserve">sivulle. </w:t>
      </w:r>
      <w:r w:rsidR="006E4609">
        <w:rPr>
          <w:rFonts w:ascii="Arial" w:hAnsi="Arial" w:cs="Arial"/>
        </w:rPr>
        <w:t>Seuralla on</w:t>
      </w:r>
      <w:r w:rsidR="007C2315">
        <w:rPr>
          <w:rFonts w:ascii="Arial" w:hAnsi="Arial" w:cs="Arial"/>
        </w:rPr>
        <w:t xml:space="preserve"> omat verkkosivut osoitteessa </w:t>
      </w:r>
      <w:hyperlink r:id="rId8" w:history="1">
        <w:r w:rsidR="007C2315" w:rsidRPr="00E960CD">
          <w:rPr>
            <w:rStyle w:val="Hyperlinkki"/>
            <w:rFonts w:ascii="Arial" w:hAnsi="Arial" w:cs="Arial"/>
          </w:rPr>
          <w:t>www.karjalanteologinenseura.fi</w:t>
        </w:r>
      </w:hyperlink>
      <w:r w:rsidR="006E4609">
        <w:rPr>
          <w:rFonts w:ascii="Arial" w:hAnsi="Arial" w:cs="Arial"/>
        </w:rPr>
        <w:t>.</w:t>
      </w:r>
    </w:p>
    <w:p w:rsidR="007C2315" w:rsidRDefault="007C2315" w:rsidP="007C2315">
      <w:pPr>
        <w:rPr>
          <w:rFonts w:ascii="Arial" w:hAnsi="Arial" w:cs="Arial"/>
        </w:rPr>
      </w:pPr>
    </w:p>
    <w:p w:rsidR="007C2315" w:rsidRDefault="007C2315" w:rsidP="007C2315">
      <w:pPr>
        <w:rPr>
          <w:rFonts w:ascii="Arial" w:hAnsi="Arial" w:cs="Arial"/>
        </w:rPr>
      </w:pPr>
    </w:p>
    <w:p w:rsidR="007C2315" w:rsidRPr="00316A07" w:rsidRDefault="007C2315" w:rsidP="009F6EE7">
      <w:pPr>
        <w:pStyle w:val="Luettelokappale"/>
        <w:numPr>
          <w:ilvl w:val="0"/>
          <w:numId w:val="1"/>
        </w:numPr>
        <w:rPr>
          <w:rFonts w:ascii="Arial" w:hAnsi="Arial" w:cs="Arial"/>
          <w:b/>
        </w:rPr>
      </w:pPr>
      <w:r w:rsidRPr="00316A07">
        <w:rPr>
          <w:rFonts w:ascii="Arial" w:hAnsi="Arial" w:cs="Arial"/>
          <w:b/>
        </w:rPr>
        <w:t>Talous</w:t>
      </w:r>
    </w:p>
    <w:p w:rsidR="007C2315" w:rsidRDefault="007C2315" w:rsidP="007C2315">
      <w:pPr>
        <w:rPr>
          <w:rFonts w:ascii="Arial" w:hAnsi="Arial" w:cs="Arial"/>
        </w:rPr>
      </w:pPr>
    </w:p>
    <w:p w:rsidR="007C2315" w:rsidRDefault="007C2315" w:rsidP="002925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Seuran talous perustui ennen muuta jäsenmaksutuloihin. Jäsenmaksu oli 20 euroa varsinaisilta jäseniltä, 7 euroa opiskelijajäseniltä ja 120 euroa kannatusjäseniltä.</w:t>
      </w:r>
      <w:r w:rsidR="00A821AA">
        <w:rPr>
          <w:rFonts w:ascii="Arial" w:hAnsi="Arial" w:cs="Arial"/>
        </w:rPr>
        <w:t xml:space="preserve"> </w:t>
      </w:r>
      <w:r w:rsidR="00292580">
        <w:rPr>
          <w:rFonts w:ascii="Arial" w:hAnsi="Arial" w:cs="Arial"/>
        </w:rPr>
        <w:t>6</w:t>
      </w:r>
    </w:p>
    <w:p w:rsidR="008771DB" w:rsidRPr="008771DB" w:rsidRDefault="007C2315" w:rsidP="008771DB">
      <w:pPr>
        <w:suppressAutoHyphens/>
        <w:spacing w:line="100" w:lineRule="atLeast"/>
      </w:pPr>
      <w:r w:rsidRPr="008771DB">
        <w:rPr>
          <w:rFonts w:ascii="Arial" w:hAnsi="Arial" w:cs="Arial"/>
        </w:rPr>
        <w:t>Jä</w:t>
      </w:r>
      <w:r w:rsidR="00587D99">
        <w:rPr>
          <w:rFonts w:ascii="Arial" w:hAnsi="Arial" w:cs="Arial"/>
        </w:rPr>
        <w:t>senmaksunsa suoritti vuonna 2016</w:t>
      </w:r>
      <w:r w:rsidRPr="008771DB">
        <w:rPr>
          <w:rFonts w:ascii="Arial" w:hAnsi="Arial" w:cs="Arial"/>
        </w:rPr>
        <w:t xml:space="preserve"> yhteensä </w:t>
      </w:r>
      <w:r w:rsidR="00587D99">
        <w:rPr>
          <w:rFonts w:ascii="Arial" w:hAnsi="Arial" w:cs="Arial"/>
        </w:rPr>
        <w:t>82</w:t>
      </w:r>
      <w:r w:rsidR="008F397D">
        <w:rPr>
          <w:rFonts w:ascii="Arial" w:hAnsi="Arial" w:cs="Arial"/>
        </w:rPr>
        <w:t xml:space="preserve"> </w:t>
      </w:r>
      <w:r w:rsidR="00292580">
        <w:rPr>
          <w:rFonts w:ascii="Arial" w:hAnsi="Arial" w:cs="Arial"/>
        </w:rPr>
        <w:t>(vuonna 2015</w:t>
      </w:r>
      <w:r w:rsidR="008B5CDF" w:rsidRPr="008771DB">
        <w:rPr>
          <w:rFonts w:ascii="Arial" w:hAnsi="Arial" w:cs="Arial"/>
        </w:rPr>
        <w:t xml:space="preserve"> vastaavasti </w:t>
      </w:r>
      <w:r w:rsidR="00292580">
        <w:rPr>
          <w:rFonts w:ascii="Arial" w:hAnsi="Arial" w:cs="Arial"/>
        </w:rPr>
        <w:t>59</w:t>
      </w:r>
      <w:r w:rsidR="00A821AA" w:rsidRPr="008771DB">
        <w:rPr>
          <w:rFonts w:ascii="Arial" w:hAnsi="Arial" w:cs="Arial"/>
        </w:rPr>
        <w:t xml:space="preserve">) </w:t>
      </w:r>
      <w:r w:rsidRPr="008771DB">
        <w:rPr>
          <w:rFonts w:ascii="Arial" w:hAnsi="Arial" w:cs="Arial"/>
        </w:rPr>
        <w:t xml:space="preserve">varsinaista jäsentä </w:t>
      </w:r>
      <w:r w:rsidR="00587D99">
        <w:rPr>
          <w:rFonts w:ascii="Arial" w:hAnsi="Arial" w:cs="Arial"/>
        </w:rPr>
        <w:t>99</w:t>
      </w:r>
      <w:r w:rsidR="00A92862" w:rsidRPr="008771DB">
        <w:rPr>
          <w:rFonts w:ascii="Arial" w:hAnsi="Arial" w:cs="Arial"/>
        </w:rPr>
        <w:t>:stä</w:t>
      </w:r>
      <w:r w:rsidRPr="008771DB">
        <w:rPr>
          <w:rFonts w:ascii="Arial" w:hAnsi="Arial" w:cs="Arial"/>
        </w:rPr>
        <w:t xml:space="preserve">, </w:t>
      </w:r>
      <w:r w:rsidR="00587D99">
        <w:rPr>
          <w:rFonts w:ascii="Arial" w:hAnsi="Arial" w:cs="Arial"/>
        </w:rPr>
        <w:t>6</w:t>
      </w:r>
      <w:r w:rsidR="00A92862" w:rsidRPr="008771DB">
        <w:rPr>
          <w:rFonts w:ascii="Arial" w:hAnsi="Arial" w:cs="Arial"/>
          <w:b/>
        </w:rPr>
        <w:t xml:space="preserve"> </w:t>
      </w:r>
      <w:r w:rsidR="00A821AA" w:rsidRPr="008771DB">
        <w:rPr>
          <w:rFonts w:ascii="Arial" w:hAnsi="Arial" w:cs="Arial"/>
        </w:rPr>
        <w:t>(5)</w:t>
      </w:r>
      <w:r w:rsidR="00A821AA" w:rsidRPr="008771DB">
        <w:rPr>
          <w:rFonts w:ascii="Arial" w:hAnsi="Arial" w:cs="Arial"/>
          <w:b/>
        </w:rPr>
        <w:t xml:space="preserve"> </w:t>
      </w:r>
      <w:r w:rsidRPr="008771DB">
        <w:rPr>
          <w:rFonts w:ascii="Arial" w:hAnsi="Arial" w:cs="Arial"/>
        </w:rPr>
        <w:t xml:space="preserve">opiskelijajäsentä </w:t>
      </w:r>
      <w:r w:rsidR="00587D99">
        <w:rPr>
          <w:rFonts w:ascii="Arial" w:hAnsi="Arial" w:cs="Arial"/>
        </w:rPr>
        <w:t>7</w:t>
      </w:r>
      <w:r w:rsidR="00A92862" w:rsidRPr="008771DB">
        <w:rPr>
          <w:rFonts w:ascii="Arial" w:hAnsi="Arial" w:cs="Arial"/>
        </w:rPr>
        <w:t>:stä</w:t>
      </w:r>
      <w:r w:rsidRPr="008771DB">
        <w:rPr>
          <w:rFonts w:ascii="Arial" w:hAnsi="Arial" w:cs="Arial"/>
        </w:rPr>
        <w:t xml:space="preserve"> ja </w:t>
      </w:r>
      <w:r w:rsidR="00587D99">
        <w:rPr>
          <w:rFonts w:ascii="Arial" w:hAnsi="Arial" w:cs="Arial"/>
        </w:rPr>
        <w:t>18</w:t>
      </w:r>
      <w:r w:rsidRPr="008771DB">
        <w:rPr>
          <w:rFonts w:ascii="Arial" w:hAnsi="Arial" w:cs="Arial"/>
          <w:b/>
        </w:rPr>
        <w:t xml:space="preserve"> </w:t>
      </w:r>
      <w:r w:rsidR="00587D99">
        <w:rPr>
          <w:rFonts w:ascii="Arial" w:hAnsi="Arial" w:cs="Arial"/>
        </w:rPr>
        <w:t>(15</w:t>
      </w:r>
      <w:r w:rsidR="00A821AA" w:rsidRPr="008771DB">
        <w:rPr>
          <w:rFonts w:ascii="Arial" w:hAnsi="Arial" w:cs="Arial"/>
        </w:rPr>
        <w:t xml:space="preserve">) </w:t>
      </w:r>
      <w:r w:rsidRPr="008771DB">
        <w:rPr>
          <w:rFonts w:ascii="Arial" w:hAnsi="Arial" w:cs="Arial"/>
        </w:rPr>
        <w:t>kannatusjäsentä 18</w:t>
      </w:r>
      <w:r w:rsidR="00A92862" w:rsidRPr="008771DB">
        <w:rPr>
          <w:rFonts w:ascii="Arial" w:hAnsi="Arial" w:cs="Arial"/>
        </w:rPr>
        <w:t>:sta</w:t>
      </w:r>
      <w:r w:rsidRPr="008771DB">
        <w:rPr>
          <w:rFonts w:ascii="Arial" w:hAnsi="Arial" w:cs="Arial"/>
        </w:rPr>
        <w:t>. Hallituksen jäseniltä ja varajäseniltä</w:t>
      </w:r>
      <w:r w:rsidR="00312B00" w:rsidRPr="008771DB">
        <w:rPr>
          <w:rFonts w:ascii="Arial" w:hAnsi="Arial" w:cs="Arial"/>
        </w:rPr>
        <w:t xml:space="preserve"> (5 + 2)</w:t>
      </w:r>
      <w:r w:rsidR="00A92862" w:rsidRPr="008771DB">
        <w:rPr>
          <w:rFonts w:ascii="Arial" w:hAnsi="Arial" w:cs="Arial"/>
        </w:rPr>
        <w:t>, rahastonhoitajalta</w:t>
      </w:r>
      <w:r w:rsidR="00587D99">
        <w:rPr>
          <w:rFonts w:ascii="Arial" w:hAnsi="Arial" w:cs="Arial"/>
        </w:rPr>
        <w:t xml:space="preserve"> (1)</w:t>
      </w:r>
      <w:r w:rsidR="00312B00" w:rsidRPr="008771DB">
        <w:rPr>
          <w:rFonts w:ascii="Arial" w:hAnsi="Arial" w:cs="Arial"/>
        </w:rPr>
        <w:t xml:space="preserve"> sekä kunniajäseniltä (3</w:t>
      </w:r>
      <w:r w:rsidRPr="008771DB">
        <w:rPr>
          <w:rFonts w:ascii="Arial" w:hAnsi="Arial" w:cs="Arial"/>
        </w:rPr>
        <w:t>) ei ole peritty jäsenmaksua.</w:t>
      </w:r>
      <w:r w:rsidR="00A821AA" w:rsidRPr="008771DB">
        <w:rPr>
          <w:rFonts w:ascii="Arial" w:hAnsi="Arial" w:cs="Arial"/>
        </w:rPr>
        <w:t xml:space="preserve"> </w:t>
      </w:r>
      <w:r w:rsidR="008771DB" w:rsidRPr="001A34E9">
        <w:rPr>
          <w:rFonts w:ascii="Arial" w:hAnsi="Arial" w:cs="Arial"/>
        </w:rPr>
        <w:t>Jäsenmaksutulot olivat 3</w:t>
      </w:r>
      <w:r w:rsidR="008771DB">
        <w:rPr>
          <w:rFonts w:ascii="Arial" w:hAnsi="Arial" w:cs="Arial"/>
        </w:rPr>
        <w:t> </w:t>
      </w:r>
      <w:r w:rsidR="00587D99">
        <w:rPr>
          <w:rFonts w:ascii="Arial" w:hAnsi="Arial" w:cs="Arial"/>
        </w:rPr>
        <w:t>769</w:t>
      </w:r>
      <w:r w:rsidR="008771DB">
        <w:rPr>
          <w:rFonts w:ascii="Arial" w:hAnsi="Arial" w:cs="Arial"/>
        </w:rPr>
        <w:t xml:space="preserve"> (</w:t>
      </w:r>
      <w:r w:rsidR="008771DB" w:rsidRPr="008771DB">
        <w:rPr>
          <w:rFonts w:ascii="Arial" w:hAnsi="Arial" w:cs="Arial"/>
        </w:rPr>
        <w:t>3</w:t>
      </w:r>
      <w:r w:rsidR="008771DB">
        <w:rPr>
          <w:rFonts w:ascii="Arial" w:hAnsi="Arial" w:cs="Arial"/>
        </w:rPr>
        <w:t> </w:t>
      </w:r>
      <w:r w:rsidR="00587D99">
        <w:rPr>
          <w:rFonts w:ascii="Arial" w:hAnsi="Arial" w:cs="Arial"/>
        </w:rPr>
        <w:t>517</w:t>
      </w:r>
      <w:r w:rsidR="008771DB">
        <w:rPr>
          <w:rFonts w:ascii="Arial" w:hAnsi="Arial" w:cs="Arial"/>
        </w:rPr>
        <w:t xml:space="preserve">) </w:t>
      </w:r>
      <w:r w:rsidR="008771DB" w:rsidRPr="008771DB">
        <w:rPr>
          <w:rFonts w:ascii="Arial" w:hAnsi="Arial" w:cs="Arial"/>
        </w:rPr>
        <w:t>euroa.</w:t>
      </w:r>
    </w:p>
    <w:p w:rsidR="007C2315" w:rsidRDefault="007C2315" w:rsidP="007C2315">
      <w:pPr>
        <w:jc w:val="both"/>
        <w:rPr>
          <w:rFonts w:ascii="Arial" w:hAnsi="Arial" w:cs="Arial"/>
        </w:rPr>
      </w:pPr>
    </w:p>
    <w:p w:rsidR="007C2315" w:rsidRDefault="007C2315" w:rsidP="007C23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Suurimmat menoerät olivat symposiumin järjestämiseen liittyvät kustannukset, sihteerin palkkakulut sekä yleisöiltojen esitelmöijien matka- ja majoituskulut.</w:t>
      </w:r>
    </w:p>
    <w:p w:rsidR="007C2315" w:rsidRDefault="007C2315" w:rsidP="007C2315">
      <w:pPr>
        <w:rPr>
          <w:rFonts w:ascii="Arial" w:hAnsi="Arial" w:cs="Arial"/>
        </w:rPr>
      </w:pPr>
    </w:p>
    <w:p w:rsidR="007C2315" w:rsidRDefault="007C2315" w:rsidP="007C23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Seuran verkkosivuilla on ollut </w:t>
      </w:r>
      <w:proofErr w:type="spellStart"/>
      <w:r>
        <w:rPr>
          <w:rFonts w:ascii="Arial" w:hAnsi="Arial" w:cs="Arial"/>
        </w:rPr>
        <w:t>Pohjois</w:t>
      </w:r>
      <w:proofErr w:type="spellEnd"/>
      <w:r>
        <w:rPr>
          <w:rFonts w:ascii="Arial" w:hAnsi="Arial" w:cs="Arial"/>
        </w:rPr>
        <w:t>-Karjalan Sähkön mainos.</w:t>
      </w:r>
    </w:p>
    <w:p w:rsidR="007C2315" w:rsidRDefault="007C2315" w:rsidP="007C2315">
      <w:pPr>
        <w:rPr>
          <w:rFonts w:ascii="Arial" w:hAnsi="Arial" w:cs="Arial"/>
        </w:rPr>
      </w:pPr>
    </w:p>
    <w:p w:rsidR="003568DB" w:rsidRDefault="007C2315" w:rsidP="000401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Seuran toiminnantarkastajana on toiminut lehtori Juhani Sainio ja varatoiminnantarkastajana hallintojohtaja Tommi Mäki.</w:t>
      </w:r>
    </w:p>
    <w:sectPr w:rsidR="003568DB" w:rsidSect="002C7F91">
      <w:headerReference w:type="default" r:id="rId9"/>
      <w:footerReference w:type="default" r:id="rId10"/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482" w:rsidRDefault="00832482" w:rsidP="00DD5EED">
      <w:r>
        <w:separator/>
      </w:r>
    </w:p>
  </w:endnote>
  <w:endnote w:type="continuationSeparator" w:id="0">
    <w:p w:rsidR="00832482" w:rsidRDefault="00832482" w:rsidP="00DD5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CD6" w:rsidRDefault="00C97CD6" w:rsidP="00FD7A97">
    <w:pPr>
      <w:pStyle w:val="Alatunniste"/>
    </w:pPr>
    <w:r w:rsidRPr="00C97CD6">
      <w:rPr>
        <w:noProof/>
        <w:lang w:val="en-GB" w:eastAsia="en-GB" w:bidi="he-I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75565</wp:posOffset>
          </wp:positionV>
          <wp:extent cx="1295400" cy="95250"/>
          <wp:effectExtent l="19050" t="0" r="0" b="0"/>
          <wp:wrapNone/>
          <wp:docPr id="5" name="Picture 6" descr="http://www.karjalanteologinenseura.fi/template/html/default/img/header_sloga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www.karjalanteologinenseura.fi/template/html/default/img/header_slogan.gi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95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50C7C" w:rsidRDefault="000401F9" w:rsidP="00755D81">
    <w:pPr>
      <w:pStyle w:val="Alatunniste"/>
      <w:tabs>
        <w:tab w:val="clear" w:pos="4819"/>
        <w:tab w:val="clear" w:pos="9638"/>
      </w:tabs>
      <w:rPr>
        <w:rFonts w:ascii="Arial" w:hAnsi="Arial" w:cs="Arial"/>
        <w:sz w:val="16"/>
        <w:szCs w:val="16"/>
      </w:rPr>
    </w:pPr>
    <w:r>
      <w:rPr>
        <w:noProof/>
        <w:lang w:val="en-GB" w:eastAsia="en-GB" w:bidi="he-I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27305</wp:posOffset>
              </wp:positionH>
              <wp:positionV relativeFrom="paragraph">
                <wp:posOffset>7620</wp:posOffset>
              </wp:positionV>
              <wp:extent cx="6130290" cy="0"/>
              <wp:effectExtent l="8255" t="7620" r="508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02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F2DB6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.15pt;margin-top:.6pt;width:482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9tYHwIAADsEAAAOAAAAZHJzL2Uyb0RvYy54bWysU82O2jAQvlfqO1i+QxI2U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+z7CGdLIA5etUlpLg6Guv8R657FIQSO2+JaDtfaaWAeG2zGIYcnp2H&#10;QsDx6hCiKr0RUkb+pUJDiRfTyTQ6OC0FC8pg5my7q6RFBxImKH6hKwB2Z2b1XrEI1nHC1hfZEyHP&#10;MthLFfCgMEjnIp1H5NsiXazn63k+yiez9ShP63r0tKny0WyTfZjWD3VV1dn3kFqWF51gjKuQ3XVc&#10;s/zvxuGyOOdBuw3srQ3JPXosEZK9/mPSkdlA5nksdpqdtjZ0I5AMExqNL9sUVuDXe7T6ufOrHwAA&#10;AP//AwBQSwMEFAAGAAgAAAAhADkKOYjZAAAABQEAAA8AAABkcnMvZG93bnJldi54bWxMjk9Pg0AQ&#10;xe8mfofNmHgxdilqFWRpGhMPHm2beJ2yI6DsLGGXgv30jl70+P7kvV+xnl2njjSE1rOB5SIBRVx5&#10;23JtYL97vn4AFSKyxc4zGfiiAOvy/KzA3PqJX+m4jbWSEQ45Gmhi7HOtQ9WQw7DwPbFk735wGEUO&#10;tbYDTjLuOp0myUo7bFkeGuzpqaHqczs6AxTGu2WyyVy9fzlNV2/p6WPqd8ZcXsybR1CR5vhXhh98&#10;QYdSmA5+ZBtUZ+D2Ropip6AkzVbZPajDr9Zlof/Tl98AAAD//wMAUEsBAi0AFAAGAAgAAAAhALaD&#10;OJL+AAAA4QEAABMAAAAAAAAAAAAAAAAAAAAAAFtDb250ZW50X1R5cGVzXS54bWxQSwECLQAUAAYA&#10;CAAAACEAOP0h/9YAAACUAQAACwAAAAAAAAAAAAAAAAAvAQAAX3JlbHMvLnJlbHNQSwECLQAUAAYA&#10;CAAAACEAf1/bWB8CAAA7BAAADgAAAAAAAAAAAAAAAAAuAgAAZHJzL2Uyb0RvYy54bWxQSwECLQAU&#10;AAYACAAAACEAOQo5iNkAAAAFAQAADwAAAAAAAAAAAAAAAAB5BAAAZHJzL2Rvd25yZXYueG1sUEsF&#10;BgAAAAAEAAQA8wAAAH8FAAAAAA==&#10;"/>
          </w:pict>
        </mc:Fallback>
      </mc:AlternateContent>
    </w:r>
    <w:r w:rsidR="00D56C6B">
      <w:rPr>
        <w:rFonts w:ascii="Arial" w:hAnsi="Arial" w:cs="Arial"/>
        <w:sz w:val="16"/>
        <w:szCs w:val="16"/>
      </w:rPr>
      <w:t>Itä-Suomen yliopisto, teologian osasto</w:t>
    </w:r>
    <w:r w:rsidR="00FD7A97">
      <w:rPr>
        <w:rFonts w:ascii="Arial" w:hAnsi="Arial" w:cs="Arial"/>
        <w:sz w:val="16"/>
        <w:szCs w:val="16"/>
      </w:rPr>
      <w:tab/>
    </w:r>
    <w:r w:rsidR="00FD7A97">
      <w:rPr>
        <w:rFonts w:ascii="Arial" w:hAnsi="Arial" w:cs="Arial"/>
        <w:sz w:val="16"/>
        <w:szCs w:val="16"/>
      </w:rPr>
      <w:tab/>
    </w:r>
    <w:r w:rsidR="00F52384">
      <w:rPr>
        <w:rFonts w:ascii="Arial" w:hAnsi="Arial" w:cs="Arial"/>
        <w:sz w:val="16"/>
        <w:szCs w:val="16"/>
      </w:rPr>
      <w:t>s</w:t>
    </w:r>
    <w:r w:rsidR="00850C7C">
      <w:rPr>
        <w:rFonts w:ascii="Arial" w:hAnsi="Arial" w:cs="Arial"/>
        <w:sz w:val="16"/>
        <w:szCs w:val="16"/>
      </w:rPr>
      <w:t xml:space="preserve">ihteeri </w:t>
    </w:r>
    <w:r w:rsidR="00886F87">
      <w:rPr>
        <w:rFonts w:ascii="Arial" w:hAnsi="Arial" w:cs="Arial"/>
        <w:sz w:val="16"/>
        <w:szCs w:val="16"/>
      </w:rPr>
      <w:t>K</w:t>
    </w:r>
    <w:r w:rsidR="00077E4F">
      <w:rPr>
        <w:rFonts w:ascii="Arial" w:hAnsi="Arial" w:cs="Arial"/>
        <w:sz w:val="16"/>
        <w:szCs w:val="16"/>
      </w:rPr>
      <w:t>atariina</w:t>
    </w:r>
    <w:r w:rsidR="00886F87">
      <w:rPr>
        <w:rFonts w:ascii="Arial" w:hAnsi="Arial" w:cs="Arial"/>
        <w:sz w:val="16"/>
        <w:szCs w:val="16"/>
      </w:rPr>
      <w:t xml:space="preserve"> </w:t>
    </w:r>
    <w:r w:rsidR="00755D81">
      <w:rPr>
        <w:rFonts w:ascii="Arial" w:hAnsi="Arial" w:cs="Arial"/>
        <w:sz w:val="16"/>
        <w:szCs w:val="16"/>
      </w:rPr>
      <w:t>Pehkonen</w:t>
    </w:r>
    <w:r w:rsidR="00850C7C">
      <w:rPr>
        <w:rFonts w:ascii="Arial" w:hAnsi="Arial" w:cs="Arial"/>
        <w:sz w:val="16"/>
        <w:szCs w:val="16"/>
      </w:rPr>
      <w:tab/>
    </w:r>
    <w:r w:rsidR="00FD7A97">
      <w:rPr>
        <w:rFonts w:ascii="Arial" w:hAnsi="Arial" w:cs="Arial"/>
        <w:sz w:val="16"/>
        <w:szCs w:val="16"/>
      </w:rPr>
      <w:t xml:space="preserve">             </w:t>
    </w:r>
    <w:r w:rsidR="00850C7C" w:rsidRPr="00850C7C">
      <w:rPr>
        <w:rFonts w:ascii="Arial" w:hAnsi="Arial" w:cs="Arial"/>
        <w:sz w:val="16"/>
        <w:szCs w:val="16"/>
      </w:rPr>
      <w:t>www.karjalanteologinen</w:t>
    </w:r>
    <w:r w:rsidR="00850C7C">
      <w:rPr>
        <w:rFonts w:ascii="Arial" w:hAnsi="Arial" w:cs="Arial"/>
        <w:sz w:val="16"/>
        <w:szCs w:val="16"/>
      </w:rPr>
      <w:t>seura.fi</w:t>
    </w:r>
  </w:p>
  <w:p w:rsidR="00850C7C" w:rsidRDefault="00FD7A97" w:rsidP="00FD7A97">
    <w:pPr>
      <w:pStyle w:val="Alatunniste"/>
      <w:tabs>
        <w:tab w:val="clear" w:pos="4819"/>
        <w:tab w:val="clear" w:pos="9638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PL 111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850C7C">
      <w:rPr>
        <w:rFonts w:ascii="Arial" w:hAnsi="Arial" w:cs="Arial"/>
        <w:sz w:val="16"/>
        <w:szCs w:val="16"/>
      </w:rPr>
      <w:t>sähköposti</w:t>
    </w:r>
    <w:r w:rsidR="00F52384">
      <w:rPr>
        <w:rFonts w:ascii="Arial" w:hAnsi="Arial" w:cs="Arial"/>
        <w:sz w:val="16"/>
        <w:szCs w:val="16"/>
      </w:rPr>
      <w:t>:</w:t>
    </w:r>
    <w:r w:rsidR="00850C7C">
      <w:rPr>
        <w:rFonts w:ascii="Arial" w:hAnsi="Arial" w:cs="Arial"/>
        <w:sz w:val="16"/>
        <w:szCs w:val="16"/>
      </w:rPr>
      <w:t xml:space="preserve"> ktssihteeri@gmail.com</w:t>
    </w:r>
    <w:r w:rsidR="00F52384">
      <w:rPr>
        <w:rFonts w:ascii="Arial" w:hAnsi="Arial" w:cs="Arial"/>
        <w:sz w:val="16"/>
        <w:szCs w:val="16"/>
      </w:rPr>
      <w:tab/>
    </w:r>
  </w:p>
  <w:p w:rsidR="00850C7C" w:rsidRPr="00850C7C" w:rsidRDefault="00850C7C" w:rsidP="00FD7A97">
    <w:pPr>
      <w:pStyle w:val="Alatunniste"/>
      <w:tabs>
        <w:tab w:val="clear" w:pos="4819"/>
        <w:tab w:val="clear" w:pos="9638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80101, JOENSUU</w:t>
    </w:r>
    <w:r w:rsidR="00F52384">
      <w:rPr>
        <w:rFonts w:ascii="Arial" w:hAnsi="Arial" w:cs="Arial"/>
        <w:sz w:val="16"/>
        <w:szCs w:val="16"/>
      </w:rPr>
      <w:tab/>
    </w:r>
    <w:r w:rsidR="00FD7A97">
      <w:rPr>
        <w:rFonts w:ascii="Arial" w:hAnsi="Arial" w:cs="Arial"/>
        <w:sz w:val="16"/>
        <w:szCs w:val="16"/>
      </w:rPr>
      <w:tab/>
    </w:r>
    <w:r w:rsidR="00FD7A97">
      <w:rPr>
        <w:rFonts w:ascii="Arial" w:hAnsi="Arial" w:cs="Arial"/>
        <w:sz w:val="16"/>
        <w:szCs w:val="16"/>
      </w:rPr>
      <w:tab/>
    </w:r>
    <w:r w:rsidR="00F52384">
      <w:rPr>
        <w:rFonts w:ascii="Arial" w:hAnsi="Arial" w:cs="Arial"/>
        <w:sz w:val="16"/>
        <w:szCs w:val="16"/>
      </w:rPr>
      <w:t>p</w:t>
    </w:r>
    <w:r>
      <w:rPr>
        <w:rFonts w:ascii="Arial" w:hAnsi="Arial" w:cs="Arial"/>
        <w:sz w:val="16"/>
        <w:szCs w:val="16"/>
      </w:rPr>
      <w:t>uhelin</w:t>
    </w:r>
    <w:r w:rsidR="00F52384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044 0553737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482" w:rsidRDefault="00832482" w:rsidP="00DD5EED">
      <w:r>
        <w:separator/>
      </w:r>
    </w:p>
  </w:footnote>
  <w:footnote w:type="continuationSeparator" w:id="0">
    <w:p w:rsidR="00832482" w:rsidRDefault="00832482" w:rsidP="00DD5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384" w:rsidRDefault="00F52384" w:rsidP="00206481">
    <w:pPr>
      <w:pStyle w:val="Yltunniste"/>
      <w:jc w:val="right"/>
    </w:pPr>
    <w:r>
      <w:rPr>
        <w:noProof/>
        <w:lang w:val="en-GB" w:eastAsia="en-GB" w:bidi="he-I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5246536</wp:posOffset>
          </wp:positionH>
          <wp:positionV relativeFrom="paragraph">
            <wp:posOffset>-28796</wp:posOffset>
          </wp:positionV>
          <wp:extent cx="879447" cy="993913"/>
          <wp:effectExtent l="19050" t="0" r="0" b="0"/>
          <wp:wrapNone/>
          <wp:docPr id="41" name="Picture 41" descr="F:\Karjalan teologinen seura KOPIO\Graafiset\KTS200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F:\Karjalan teologinen seura KOPIO\Graafiset\KTS2005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47" cy="9939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94A24" w:rsidRPr="00F52384" w:rsidRDefault="00F94A24" w:rsidP="00F52384">
    <w:pPr>
      <w:pStyle w:val="Yltunniste"/>
      <w:rPr>
        <w:rFonts w:ascii="Arial" w:hAnsi="Arial" w:cs="Arial"/>
      </w:rPr>
    </w:pPr>
  </w:p>
  <w:p w:rsidR="00F52384" w:rsidRDefault="00F52384" w:rsidP="00206481">
    <w:pPr>
      <w:pStyle w:val="Yltunniste"/>
      <w:jc w:val="right"/>
    </w:pPr>
  </w:p>
  <w:p w:rsidR="00F52384" w:rsidRDefault="00F52384" w:rsidP="00206481">
    <w:pPr>
      <w:pStyle w:val="Yltunniste"/>
      <w:jc w:val="right"/>
    </w:pPr>
  </w:p>
  <w:p w:rsidR="00F52384" w:rsidRDefault="00F52384" w:rsidP="00206481">
    <w:pPr>
      <w:pStyle w:val="Yltunniste"/>
      <w:jc w:val="right"/>
    </w:pPr>
  </w:p>
  <w:p w:rsidR="00DD5EED" w:rsidRDefault="00DD5EED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C67D2"/>
    <w:multiLevelType w:val="hybridMultilevel"/>
    <w:tmpl w:val="36B8B0D8"/>
    <w:lvl w:ilvl="0" w:tplc="B21687F4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F1C50"/>
    <w:multiLevelType w:val="hybridMultilevel"/>
    <w:tmpl w:val="28743FD4"/>
    <w:lvl w:ilvl="0" w:tplc="D660AB52">
      <w:start w:val="5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D660AB52">
      <w:start w:val="50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3D16B0"/>
    <w:multiLevelType w:val="hybridMultilevel"/>
    <w:tmpl w:val="091A6B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82698"/>
    <w:multiLevelType w:val="multilevel"/>
    <w:tmpl w:val="040B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A942BEA"/>
    <w:multiLevelType w:val="multilevel"/>
    <w:tmpl w:val="040B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61"/>
  <w:autoHyphenation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A9E"/>
    <w:rsid w:val="000056B5"/>
    <w:rsid w:val="00011D1E"/>
    <w:rsid w:val="000401F9"/>
    <w:rsid w:val="0007437E"/>
    <w:rsid w:val="00077E4F"/>
    <w:rsid w:val="00134A2E"/>
    <w:rsid w:val="00140531"/>
    <w:rsid w:val="001415F7"/>
    <w:rsid w:val="0018125C"/>
    <w:rsid w:val="001A34E9"/>
    <w:rsid w:val="001A5064"/>
    <w:rsid w:val="001C7BA5"/>
    <w:rsid w:val="001F5314"/>
    <w:rsid w:val="00206481"/>
    <w:rsid w:val="0027118C"/>
    <w:rsid w:val="00290DE4"/>
    <w:rsid w:val="00292580"/>
    <w:rsid w:val="00297AD2"/>
    <w:rsid w:val="002B7DDF"/>
    <w:rsid w:val="002C7F91"/>
    <w:rsid w:val="002F7A9E"/>
    <w:rsid w:val="00312B00"/>
    <w:rsid w:val="00320813"/>
    <w:rsid w:val="003568DB"/>
    <w:rsid w:val="003B4834"/>
    <w:rsid w:val="003D1C2A"/>
    <w:rsid w:val="003F5578"/>
    <w:rsid w:val="004573A8"/>
    <w:rsid w:val="004A19F0"/>
    <w:rsid w:val="004B0D19"/>
    <w:rsid w:val="00534C79"/>
    <w:rsid w:val="005428CD"/>
    <w:rsid w:val="00543EAE"/>
    <w:rsid w:val="00554328"/>
    <w:rsid w:val="005842F9"/>
    <w:rsid w:val="00587D99"/>
    <w:rsid w:val="005F5096"/>
    <w:rsid w:val="0062245E"/>
    <w:rsid w:val="00650B6A"/>
    <w:rsid w:val="00663498"/>
    <w:rsid w:val="00671DC1"/>
    <w:rsid w:val="006E4609"/>
    <w:rsid w:val="006F7691"/>
    <w:rsid w:val="00716BAA"/>
    <w:rsid w:val="007170FD"/>
    <w:rsid w:val="00755D81"/>
    <w:rsid w:val="00777157"/>
    <w:rsid w:val="00781FC7"/>
    <w:rsid w:val="007826F3"/>
    <w:rsid w:val="0079649B"/>
    <w:rsid w:val="007C2315"/>
    <w:rsid w:val="007E20AF"/>
    <w:rsid w:val="00832482"/>
    <w:rsid w:val="00834662"/>
    <w:rsid w:val="008373C7"/>
    <w:rsid w:val="00850C7C"/>
    <w:rsid w:val="008574C0"/>
    <w:rsid w:val="00863E67"/>
    <w:rsid w:val="008771DB"/>
    <w:rsid w:val="00883EA7"/>
    <w:rsid w:val="00886F87"/>
    <w:rsid w:val="008B0F6D"/>
    <w:rsid w:val="008B5CDF"/>
    <w:rsid w:val="008C25ED"/>
    <w:rsid w:val="008C4CD8"/>
    <w:rsid w:val="008F397D"/>
    <w:rsid w:val="00940969"/>
    <w:rsid w:val="00940E99"/>
    <w:rsid w:val="00941710"/>
    <w:rsid w:val="00943441"/>
    <w:rsid w:val="00974521"/>
    <w:rsid w:val="009C1B36"/>
    <w:rsid w:val="009C6E55"/>
    <w:rsid w:val="009D2ACA"/>
    <w:rsid w:val="009F6EE7"/>
    <w:rsid w:val="00A821AA"/>
    <w:rsid w:val="00A92862"/>
    <w:rsid w:val="00A96936"/>
    <w:rsid w:val="00AE2FC9"/>
    <w:rsid w:val="00B0036B"/>
    <w:rsid w:val="00B30EDD"/>
    <w:rsid w:val="00B725DF"/>
    <w:rsid w:val="00BA1A88"/>
    <w:rsid w:val="00BB4082"/>
    <w:rsid w:val="00BE034C"/>
    <w:rsid w:val="00BE3BB6"/>
    <w:rsid w:val="00BF4EB4"/>
    <w:rsid w:val="00C44DBC"/>
    <w:rsid w:val="00C50E4F"/>
    <w:rsid w:val="00C97CD6"/>
    <w:rsid w:val="00CE522A"/>
    <w:rsid w:val="00CF43FB"/>
    <w:rsid w:val="00D008A1"/>
    <w:rsid w:val="00D539A9"/>
    <w:rsid w:val="00D56C6B"/>
    <w:rsid w:val="00D64EEE"/>
    <w:rsid w:val="00D900E2"/>
    <w:rsid w:val="00DA79C5"/>
    <w:rsid w:val="00DD14B9"/>
    <w:rsid w:val="00DD5EED"/>
    <w:rsid w:val="00DD607D"/>
    <w:rsid w:val="00E03DC0"/>
    <w:rsid w:val="00E20A14"/>
    <w:rsid w:val="00E66770"/>
    <w:rsid w:val="00E674A1"/>
    <w:rsid w:val="00EE23D6"/>
    <w:rsid w:val="00EF273A"/>
    <w:rsid w:val="00F42DA2"/>
    <w:rsid w:val="00F52384"/>
    <w:rsid w:val="00F6029E"/>
    <w:rsid w:val="00F67626"/>
    <w:rsid w:val="00F94A24"/>
    <w:rsid w:val="00F97BFC"/>
    <w:rsid w:val="00FC6799"/>
    <w:rsid w:val="00FD38C7"/>
    <w:rsid w:val="00FD7A97"/>
    <w:rsid w:val="00FE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5:docId w15:val="{D0F04285-0EF8-493C-B245-8542DCE81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qFormat/>
    <w:rsid w:val="002F7A9E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E20A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E20A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E20A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20A14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E20A14"/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E20A14"/>
    <w:rPr>
      <w:rFonts w:asciiTheme="majorHAnsi" w:eastAsiaTheme="majorEastAsia" w:hAnsiTheme="majorHAnsi" w:cstheme="majorBidi"/>
      <w:b/>
      <w:bCs/>
      <w:color w:val="000000" w:themeColor="accent1"/>
    </w:rPr>
  </w:style>
  <w:style w:type="paragraph" w:styleId="Eivli">
    <w:name w:val="No Spacing"/>
    <w:link w:val="EivliChar"/>
    <w:uiPriority w:val="1"/>
    <w:qFormat/>
    <w:rsid w:val="00E20A14"/>
    <w:rPr>
      <w:rFonts w:eastAsiaTheme="minorEastAsia"/>
      <w:lang w:val="en-US"/>
    </w:rPr>
  </w:style>
  <w:style w:type="character" w:customStyle="1" w:styleId="EivliChar">
    <w:name w:val="Ei väliä Char"/>
    <w:basedOn w:val="Kappaleenoletusfontti"/>
    <w:link w:val="Eivli"/>
    <w:uiPriority w:val="1"/>
    <w:rsid w:val="00E20A14"/>
    <w:rPr>
      <w:rFonts w:eastAsiaTheme="minorEastAsia"/>
      <w:lang w:val="en-US"/>
    </w:rPr>
  </w:style>
  <w:style w:type="paragraph" w:styleId="Luettelokappale">
    <w:name w:val="List Paragraph"/>
    <w:basedOn w:val="Normaali"/>
    <w:uiPriority w:val="34"/>
    <w:qFormat/>
    <w:rsid w:val="00E20A14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rsid w:val="002F7A9E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2F7A9E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NormaaliWWW">
    <w:name w:val="Normal (Web)"/>
    <w:basedOn w:val="Normaali"/>
    <w:uiPriority w:val="99"/>
    <w:rsid w:val="002F7A9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Voimakas">
    <w:name w:val="Strong"/>
    <w:basedOn w:val="Kappaleenoletusfontti"/>
    <w:uiPriority w:val="22"/>
    <w:qFormat/>
    <w:rsid w:val="002F7A9E"/>
    <w:rPr>
      <w:b/>
      <w:bCs/>
    </w:rPr>
  </w:style>
  <w:style w:type="paragraph" w:customStyle="1" w:styleId="HTMLBody">
    <w:name w:val="HTML Body"/>
    <w:rsid w:val="002F7A9E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F7A9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F7A9E"/>
    <w:rPr>
      <w:rFonts w:ascii="Tahoma" w:eastAsia="Times New Roman" w:hAnsi="Tahoma" w:cs="Tahoma"/>
      <w:sz w:val="16"/>
      <w:szCs w:val="16"/>
      <w:lang w:eastAsia="fi-FI"/>
    </w:rPr>
  </w:style>
  <w:style w:type="character" w:styleId="Hyperlinkki">
    <w:name w:val="Hyperlink"/>
    <w:basedOn w:val="Kappaleenoletusfontti"/>
    <w:uiPriority w:val="99"/>
    <w:unhideWhenUsed/>
    <w:rsid w:val="002F7A9E"/>
    <w:rPr>
      <w:color w:val="0000FF"/>
      <w:u w:val="single"/>
    </w:rPr>
  </w:style>
  <w:style w:type="character" w:styleId="HTML-akronyymi">
    <w:name w:val="HTML Acronym"/>
    <w:basedOn w:val="Kappaleenoletusfontti"/>
    <w:uiPriority w:val="99"/>
    <w:semiHidden/>
    <w:unhideWhenUsed/>
    <w:rsid w:val="002F7A9E"/>
  </w:style>
  <w:style w:type="paragraph" w:styleId="Alatunniste">
    <w:name w:val="footer"/>
    <w:basedOn w:val="Normaali"/>
    <w:link w:val="AlatunnisteChar"/>
    <w:uiPriority w:val="99"/>
    <w:unhideWhenUsed/>
    <w:rsid w:val="00DD5EED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DD5EED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isennettyleipteksti3">
    <w:name w:val="Body Text Indent 3"/>
    <w:basedOn w:val="Normaali"/>
    <w:link w:val="Sisennettyleipteksti3Char"/>
    <w:uiPriority w:val="99"/>
    <w:rsid w:val="007C2315"/>
    <w:pPr>
      <w:ind w:left="1304" w:firstLine="1"/>
      <w:jc w:val="both"/>
    </w:pPr>
    <w:rPr>
      <w:rFonts w:eastAsiaTheme="minorEastAsia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rsid w:val="007C2315"/>
    <w:rPr>
      <w:rFonts w:ascii="Times New Roman" w:eastAsiaTheme="minorEastAsia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5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2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7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6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53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208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9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2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94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22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95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86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38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42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48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236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36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80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94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93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478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36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13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0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0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45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8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0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2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2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9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6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8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0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0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1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43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56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1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7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82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95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82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03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94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83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37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4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63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94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56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591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2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6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30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jalanteologinenseura.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Apex">
  <a:themeElements>
    <a:clrScheme name="Custom 1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000000"/>
      </a:accent1>
      <a:accent2>
        <a:srgbClr val="000000"/>
      </a:accent2>
      <a:accent3>
        <a:srgbClr val="000000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Kandi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Apex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57A08-04C4-4702-A379-CA253C445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1285</Words>
  <Characters>7326</Characters>
  <Application>Microsoft Office Word</Application>
  <DocSecurity>0</DocSecurity>
  <Lines>61</Lines>
  <Paragraphs>17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</dc:creator>
  <cp:keywords/>
  <dc:description/>
  <cp:lastModifiedBy>Katariina Pehkonen</cp:lastModifiedBy>
  <cp:revision>6</cp:revision>
  <cp:lastPrinted>2016-03-09T11:39:00Z</cp:lastPrinted>
  <dcterms:created xsi:type="dcterms:W3CDTF">2017-01-18T13:46:00Z</dcterms:created>
  <dcterms:modified xsi:type="dcterms:W3CDTF">2017-03-08T09:59:00Z</dcterms:modified>
</cp:coreProperties>
</file>